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8897" w14:textId="77777777" w:rsidR="001576A3" w:rsidRPr="0075031E" w:rsidRDefault="00DD654A" w:rsidP="001576A3">
      <w:pPr>
        <w:pStyle w:val="Default"/>
        <w:rPr>
          <w:rFonts w:ascii="Calibri" w:hAnsi="Calibri" w:cs="Calibri"/>
        </w:rPr>
      </w:pPr>
      <w:r w:rsidRPr="00FE00BA">
        <w:rPr>
          <w:rFonts w:eastAsia="Arial Unicode MS"/>
          <w:b/>
          <w:noProof/>
        </w:rPr>
        <w:drawing>
          <wp:anchor distT="0" distB="0" distL="114300" distR="114300" simplePos="0" relativeHeight="251659264" behindDoc="1" locked="0" layoutInCell="1" allowOverlap="1" wp14:anchorId="16FAC9D8" wp14:editId="2E1E29E7">
            <wp:simplePos x="0" y="0"/>
            <wp:positionH relativeFrom="column">
              <wp:posOffset>66675</wp:posOffset>
            </wp:positionH>
            <wp:positionV relativeFrom="paragraph">
              <wp:posOffset>-48260</wp:posOffset>
            </wp:positionV>
            <wp:extent cx="6696075" cy="1190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075" cy="1190625"/>
                    </a:xfrm>
                    <a:prstGeom prst="rect">
                      <a:avLst/>
                    </a:prstGeom>
                  </pic:spPr>
                </pic:pic>
              </a:graphicData>
            </a:graphic>
            <wp14:sizeRelH relativeFrom="page">
              <wp14:pctWidth>0</wp14:pctWidth>
            </wp14:sizeRelH>
            <wp14:sizeRelV relativeFrom="page">
              <wp14:pctHeight>0</wp14:pctHeight>
            </wp14:sizeRelV>
          </wp:anchor>
        </w:drawing>
      </w:r>
    </w:p>
    <w:p w14:paraId="3D90F4AE" w14:textId="77777777" w:rsidR="00FE00BA" w:rsidRPr="00FE00BA" w:rsidRDefault="00FE00BA" w:rsidP="00FE00BA">
      <w:pPr>
        <w:keepNext/>
        <w:spacing w:before="120" w:after="0" w:line="240" w:lineRule="auto"/>
        <w:ind w:left="288"/>
        <w:outlineLvl w:val="1"/>
        <w:rPr>
          <w:rFonts w:eastAsia="Arial Unicode MS"/>
          <w:b/>
          <w:lang w:eastAsia="zh-CN"/>
        </w:rPr>
      </w:pPr>
      <w:r w:rsidRPr="00FE00BA">
        <w:rPr>
          <w:rFonts w:eastAsia="Arial Unicode MS"/>
          <w:b/>
          <w:lang w:eastAsia="zh-CN"/>
        </w:rPr>
        <w:t xml:space="preserve"> </w:t>
      </w:r>
    </w:p>
    <w:p w14:paraId="7D07794B" w14:textId="77777777" w:rsidR="00FE00BA" w:rsidRPr="00FE00BA" w:rsidRDefault="00FE00BA" w:rsidP="00FE00BA">
      <w:pPr>
        <w:keepNext/>
        <w:spacing w:before="120" w:after="0" w:line="240" w:lineRule="auto"/>
        <w:ind w:left="288"/>
        <w:outlineLvl w:val="1"/>
        <w:rPr>
          <w:rFonts w:eastAsia="Arial Unicode MS"/>
          <w:b/>
          <w:lang w:eastAsia="zh-CN"/>
        </w:rPr>
      </w:pPr>
    </w:p>
    <w:p w14:paraId="22C53A65" w14:textId="77777777" w:rsidR="00FE00BA" w:rsidRPr="00FE00BA" w:rsidRDefault="001A2ABA" w:rsidP="00FE00BA">
      <w:pPr>
        <w:keepNext/>
        <w:spacing w:before="120" w:after="0" w:line="240" w:lineRule="auto"/>
        <w:outlineLvl w:val="1"/>
        <w:rPr>
          <w:rFonts w:eastAsia="Arial Unicode MS"/>
          <w:color w:val="FFFFFF" w:themeColor="background1"/>
          <w:sz w:val="44"/>
          <w:szCs w:val="44"/>
          <w:lang w:eastAsia="zh-CN"/>
        </w:rPr>
      </w:pPr>
      <w:r>
        <w:rPr>
          <w:rFonts w:eastAsia="Arial Unicode MS"/>
          <w:color w:val="FFFFFF" w:themeColor="background1"/>
          <w:sz w:val="44"/>
          <w:szCs w:val="44"/>
          <w:lang w:eastAsia="zh-CN"/>
        </w:rPr>
        <w:t xml:space="preserve">   Job d</w:t>
      </w:r>
      <w:r w:rsidR="00FE00BA" w:rsidRPr="00FE00BA">
        <w:rPr>
          <w:rFonts w:eastAsia="Arial Unicode MS"/>
          <w:color w:val="FFFFFF" w:themeColor="background1"/>
          <w:sz w:val="44"/>
          <w:szCs w:val="44"/>
          <w:lang w:eastAsia="zh-CN"/>
        </w:rPr>
        <w:t>escription</w:t>
      </w:r>
    </w:p>
    <w:p w14:paraId="035DE9D2" w14:textId="77777777" w:rsidR="00FE00BA" w:rsidRPr="0075031E" w:rsidRDefault="00FE00BA" w:rsidP="00FE00BA">
      <w:pPr>
        <w:pStyle w:val="Default"/>
        <w:ind w:left="284"/>
        <w:rPr>
          <w:rFonts w:ascii="Calibri" w:hAnsi="Calibri" w:cs="Calibri"/>
        </w:rPr>
      </w:pPr>
    </w:p>
    <w:p w14:paraId="44DFC873" w14:textId="77777777" w:rsidR="001A2ABA" w:rsidRDefault="001A2ABA" w:rsidP="000612CD">
      <w:pPr>
        <w:pStyle w:val="CM6"/>
        <w:spacing w:after="120"/>
        <w:ind w:left="284"/>
        <w:rPr>
          <w:b/>
          <w:bCs/>
          <w:color w:val="000000"/>
          <w:sz w:val="22"/>
          <w:szCs w:val="22"/>
        </w:rPr>
      </w:pPr>
    </w:p>
    <w:p w14:paraId="5819AF3B" w14:textId="77777777" w:rsidR="00FE00BA" w:rsidRPr="00C67AF9" w:rsidRDefault="00FE00BA" w:rsidP="001A2ABA">
      <w:pPr>
        <w:pStyle w:val="CM6"/>
        <w:spacing w:after="120" w:line="360" w:lineRule="auto"/>
        <w:ind w:left="284"/>
        <w:rPr>
          <w:color w:val="000000"/>
          <w:sz w:val="22"/>
          <w:szCs w:val="22"/>
        </w:rPr>
      </w:pPr>
      <w:r w:rsidRPr="00C67AF9">
        <w:rPr>
          <w:b/>
          <w:bCs/>
          <w:color w:val="000000"/>
          <w:sz w:val="22"/>
          <w:szCs w:val="22"/>
        </w:rPr>
        <w:t xml:space="preserve">JOB TITLE: </w:t>
      </w:r>
      <w:r w:rsidRPr="00C67AF9">
        <w:rPr>
          <w:b/>
          <w:bCs/>
          <w:color w:val="000000"/>
          <w:sz w:val="22"/>
          <w:szCs w:val="22"/>
        </w:rPr>
        <w:tab/>
      </w:r>
      <w:r w:rsidRPr="00C67AF9">
        <w:rPr>
          <w:b/>
          <w:bCs/>
          <w:color w:val="000000"/>
          <w:sz w:val="22"/>
          <w:szCs w:val="22"/>
        </w:rPr>
        <w:tab/>
      </w:r>
      <w:r w:rsidR="0015409B" w:rsidRPr="00C67AF9">
        <w:rPr>
          <w:color w:val="000000"/>
          <w:sz w:val="22"/>
          <w:szCs w:val="22"/>
        </w:rPr>
        <w:t>S</w:t>
      </w:r>
      <w:r w:rsidR="0020653B" w:rsidRPr="00C67AF9">
        <w:rPr>
          <w:color w:val="000000"/>
          <w:sz w:val="22"/>
          <w:szCs w:val="22"/>
        </w:rPr>
        <w:t>upport</w:t>
      </w:r>
      <w:r w:rsidR="0015409B" w:rsidRPr="00C67AF9">
        <w:rPr>
          <w:color w:val="000000"/>
          <w:sz w:val="22"/>
          <w:szCs w:val="22"/>
        </w:rPr>
        <w:t xml:space="preserve"> </w:t>
      </w:r>
      <w:r w:rsidR="006C481E" w:rsidRPr="00C67AF9">
        <w:rPr>
          <w:color w:val="000000"/>
          <w:sz w:val="22"/>
          <w:szCs w:val="22"/>
        </w:rPr>
        <w:t>W</w:t>
      </w:r>
      <w:r w:rsidR="0015409B" w:rsidRPr="00C67AF9">
        <w:rPr>
          <w:color w:val="000000"/>
          <w:sz w:val="22"/>
          <w:szCs w:val="22"/>
        </w:rPr>
        <w:t>orker</w:t>
      </w:r>
      <w:r w:rsidR="00DC2CA8" w:rsidRPr="00C67AF9">
        <w:rPr>
          <w:color w:val="000000"/>
          <w:sz w:val="22"/>
          <w:szCs w:val="22"/>
        </w:rPr>
        <w:t xml:space="preserve"> (</w:t>
      </w:r>
      <w:r w:rsidR="00795CCE" w:rsidRPr="00C67AF9">
        <w:rPr>
          <w:color w:val="000000"/>
          <w:sz w:val="22"/>
          <w:szCs w:val="22"/>
        </w:rPr>
        <w:t xml:space="preserve">covering 24/7 </w:t>
      </w:r>
      <w:r w:rsidR="009E31C1" w:rsidRPr="00C67AF9">
        <w:rPr>
          <w:color w:val="000000"/>
          <w:sz w:val="22"/>
          <w:szCs w:val="22"/>
        </w:rPr>
        <w:t>shift</w:t>
      </w:r>
      <w:r w:rsidR="00795CCE" w:rsidRPr="00C67AF9">
        <w:rPr>
          <w:color w:val="000000"/>
          <w:sz w:val="22"/>
          <w:szCs w:val="22"/>
        </w:rPr>
        <w:t>s</w:t>
      </w:r>
      <w:r w:rsidR="00DC2CA8" w:rsidRPr="00C67AF9">
        <w:rPr>
          <w:color w:val="000000"/>
          <w:sz w:val="22"/>
          <w:szCs w:val="22"/>
        </w:rPr>
        <w:t>)</w:t>
      </w:r>
      <w:r w:rsidRPr="00C67AF9">
        <w:rPr>
          <w:color w:val="000000"/>
          <w:sz w:val="22"/>
          <w:szCs w:val="22"/>
        </w:rPr>
        <w:t xml:space="preserve"> </w:t>
      </w:r>
    </w:p>
    <w:p w14:paraId="6C6440E6" w14:textId="77777777" w:rsidR="00FE00BA" w:rsidRPr="00C67AF9" w:rsidRDefault="00FE00BA" w:rsidP="001A2ABA">
      <w:pPr>
        <w:pStyle w:val="CM6"/>
        <w:spacing w:after="120" w:line="360" w:lineRule="auto"/>
        <w:ind w:left="284"/>
        <w:rPr>
          <w:color w:val="000000"/>
          <w:sz w:val="22"/>
          <w:szCs w:val="22"/>
        </w:rPr>
      </w:pPr>
      <w:r w:rsidRPr="00C67AF9">
        <w:rPr>
          <w:b/>
          <w:bCs/>
          <w:color w:val="000000"/>
          <w:sz w:val="22"/>
          <w:szCs w:val="22"/>
        </w:rPr>
        <w:t xml:space="preserve">TEAM: </w:t>
      </w:r>
      <w:r w:rsidRPr="00C67AF9">
        <w:rPr>
          <w:b/>
          <w:bCs/>
          <w:color w:val="000000"/>
          <w:sz w:val="22"/>
          <w:szCs w:val="22"/>
        </w:rPr>
        <w:tab/>
      </w:r>
      <w:r w:rsidRPr="00C67AF9">
        <w:rPr>
          <w:b/>
          <w:bCs/>
          <w:color w:val="000000"/>
          <w:sz w:val="22"/>
          <w:szCs w:val="22"/>
        </w:rPr>
        <w:tab/>
      </w:r>
      <w:r w:rsidRPr="00C67AF9">
        <w:rPr>
          <w:b/>
          <w:bCs/>
          <w:color w:val="000000"/>
          <w:sz w:val="22"/>
          <w:szCs w:val="22"/>
        </w:rPr>
        <w:tab/>
      </w:r>
      <w:r w:rsidR="00C67AF9" w:rsidRPr="00C67AF9">
        <w:rPr>
          <w:sz w:val="22"/>
          <w:szCs w:val="22"/>
        </w:rPr>
        <w:t>Independent UASC Support Service</w:t>
      </w:r>
    </w:p>
    <w:p w14:paraId="5D1AA8EB" w14:textId="77777777" w:rsidR="00FE00BA" w:rsidRPr="00C67AF9" w:rsidRDefault="00FE00BA" w:rsidP="001A2ABA">
      <w:pPr>
        <w:pStyle w:val="CM6"/>
        <w:spacing w:after="120" w:line="360" w:lineRule="auto"/>
        <w:ind w:left="284"/>
        <w:rPr>
          <w:color w:val="000000"/>
          <w:sz w:val="22"/>
          <w:szCs w:val="22"/>
        </w:rPr>
      </w:pPr>
      <w:r w:rsidRPr="00C67AF9">
        <w:rPr>
          <w:b/>
          <w:bCs/>
          <w:color w:val="000000"/>
          <w:sz w:val="22"/>
          <w:szCs w:val="22"/>
        </w:rPr>
        <w:t xml:space="preserve">GROUP: </w:t>
      </w:r>
      <w:r w:rsidRPr="00C67AF9">
        <w:rPr>
          <w:b/>
          <w:bCs/>
          <w:color w:val="000000"/>
          <w:sz w:val="22"/>
          <w:szCs w:val="22"/>
        </w:rPr>
        <w:tab/>
      </w:r>
      <w:r w:rsidRPr="00C67AF9">
        <w:rPr>
          <w:b/>
          <w:bCs/>
          <w:color w:val="000000"/>
          <w:sz w:val="22"/>
          <w:szCs w:val="22"/>
        </w:rPr>
        <w:tab/>
      </w:r>
      <w:r w:rsidRPr="00C67AF9">
        <w:rPr>
          <w:b/>
          <w:bCs/>
          <w:color w:val="000000"/>
          <w:sz w:val="22"/>
          <w:szCs w:val="22"/>
        </w:rPr>
        <w:tab/>
      </w:r>
      <w:r w:rsidR="006C481E" w:rsidRPr="00C67AF9">
        <w:rPr>
          <w:color w:val="000000"/>
          <w:sz w:val="22"/>
          <w:szCs w:val="22"/>
        </w:rPr>
        <w:t>Services</w:t>
      </w:r>
    </w:p>
    <w:p w14:paraId="62CF38D4" w14:textId="77777777" w:rsidR="00FE00BA" w:rsidRPr="00C67AF9" w:rsidRDefault="00FE00BA" w:rsidP="001A2ABA">
      <w:pPr>
        <w:pStyle w:val="CM6"/>
        <w:spacing w:after="120" w:line="360" w:lineRule="auto"/>
        <w:ind w:left="284"/>
        <w:rPr>
          <w:color w:val="000000"/>
          <w:sz w:val="22"/>
          <w:szCs w:val="22"/>
        </w:rPr>
      </w:pPr>
      <w:r w:rsidRPr="00C67AF9">
        <w:rPr>
          <w:b/>
          <w:bCs/>
          <w:color w:val="000000"/>
          <w:sz w:val="22"/>
          <w:szCs w:val="22"/>
        </w:rPr>
        <w:t>LOCATION:</w:t>
      </w:r>
      <w:r w:rsidRPr="00C67AF9">
        <w:rPr>
          <w:b/>
          <w:bCs/>
          <w:color w:val="000000"/>
          <w:sz w:val="22"/>
          <w:szCs w:val="22"/>
        </w:rPr>
        <w:tab/>
      </w:r>
      <w:r w:rsidRPr="00C67AF9">
        <w:rPr>
          <w:b/>
          <w:bCs/>
          <w:color w:val="000000"/>
          <w:sz w:val="22"/>
          <w:szCs w:val="22"/>
        </w:rPr>
        <w:tab/>
      </w:r>
      <w:r w:rsidR="00B10AC0" w:rsidRPr="00C67AF9">
        <w:rPr>
          <w:bCs/>
          <w:color w:val="000000"/>
          <w:sz w:val="22"/>
          <w:szCs w:val="22"/>
        </w:rPr>
        <w:t>Dover</w:t>
      </w:r>
      <w:r w:rsidR="00D40E7E" w:rsidRPr="00C67AF9">
        <w:rPr>
          <w:bCs/>
          <w:color w:val="000000"/>
          <w:sz w:val="22"/>
          <w:szCs w:val="22"/>
        </w:rPr>
        <w:t>, Kent</w:t>
      </w:r>
    </w:p>
    <w:p w14:paraId="42C407B7" w14:textId="77777777" w:rsidR="00FE00BA" w:rsidRPr="00C67AF9" w:rsidRDefault="00FE00BA" w:rsidP="001A2ABA">
      <w:pPr>
        <w:pStyle w:val="CM6"/>
        <w:spacing w:after="120" w:line="360" w:lineRule="auto"/>
        <w:ind w:left="284"/>
        <w:rPr>
          <w:color w:val="000000"/>
          <w:sz w:val="22"/>
          <w:szCs w:val="22"/>
        </w:rPr>
      </w:pPr>
      <w:r w:rsidRPr="00C67AF9">
        <w:rPr>
          <w:b/>
          <w:bCs/>
          <w:color w:val="000000"/>
          <w:sz w:val="22"/>
          <w:szCs w:val="22"/>
        </w:rPr>
        <w:t xml:space="preserve">REPORTS TO: </w:t>
      </w:r>
      <w:r w:rsidRPr="00C67AF9">
        <w:rPr>
          <w:b/>
          <w:bCs/>
          <w:color w:val="000000"/>
          <w:sz w:val="22"/>
          <w:szCs w:val="22"/>
        </w:rPr>
        <w:tab/>
      </w:r>
      <w:r w:rsidRPr="00C67AF9">
        <w:rPr>
          <w:b/>
          <w:bCs/>
          <w:color w:val="000000"/>
          <w:sz w:val="22"/>
          <w:szCs w:val="22"/>
        </w:rPr>
        <w:tab/>
      </w:r>
      <w:r w:rsidR="0055075D" w:rsidRPr="00C67AF9">
        <w:rPr>
          <w:color w:val="000000"/>
          <w:sz w:val="22"/>
          <w:szCs w:val="22"/>
        </w:rPr>
        <w:t>S</w:t>
      </w:r>
      <w:r w:rsidR="0097553C" w:rsidRPr="00C67AF9">
        <w:rPr>
          <w:color w:val="000000"/>
          <w:sz w:val="22"/>
          <w:szCs w:val="22"/>
        </w:rPr>
        <w:t>enior Support Worker</w:t>
      </w:r>
    </w:p>
    <w:p w14:paraId="7568C421" w14:textId="77777777" w:rsidR="00FE00BA" w:rsidRDefault="00FE00BA" w:rsidP="001A2ABA">
      <w:pPr>
        <w:pStyle w:val="CM6"/>
        <w:spacing w:after="120" w:line="360" w:lineRule="auto"/>
        <w:ind w:left="284"/>
        <w:rPr>
          <w:bCs/>
          <w:color w:val="000000" w:themeColor="text1"/>
          <w:sz w:val="22"/>
          <w:szCs w:val="22"/>
        </w:rPr>
      </w:pPr>
      <w:r w:rsidRPr="00C67AF9">
        <w:rPr>
          <w:b/>
          <w:bCs/>
          <w:color w:val="000000"/>
          <w:sz w:val="22"/>
          <w:szCs w:val="22"/>
        </w:rPr>
        <w:t xml:space="preserve">GRADE: </w:t>
      </w:r>
      <w:r w:rsidRPr="00C67AF9">
        <w:rPr>
          <w:b/>
          <w:bCs/>
          <w:color w:val="000000"/>
          <w:sz w:val="22"/>
          <w:szCs w:val="22"/>
        </w:rPr>
        <w:tab/>
      </w:r>
      <w:r w:rsidRPr="00C67AF9">
        <w:rPr>
          <w:b/>
          <w:bCs/>
          <w:color w:val="000000"/>
          <w:sz w:val="22"/>
          <w:szCs w:val="22"/>
        </w:rPr>
        <w:tab/>
      </w:r>
      <w:r w:rsidRPr="00C67AF9">
        <w:rPr>
          <w:b/>
          <w:bCs/>
          <w:color w:val="000000"/>
          <w:sz w:val="22"/>
          <w:szCs w:val="22"/>
        </w:rPr>
        <w:tab/>
      </w:r>
      <w:r w:rsidR="00A95A1B" w:rsidRPr="00C67AF9">
        <w:rPr>
          <w:bCs/>
          <w:color w:val="000000" w:themeColor="text1"/>
          <w:sz w:val="22"/>
          <w:szCs w:val="22"/>
        </w:rPr>
        <w:t>3</w:t>
      </w:r>
    </w:p>
    <w:p w14:paraId="4F391F39" w14:textId="2FE9554E" w:rsidR="00C67AF9" w:rsidRPr="00C67AF9" w:rsidRDefault="00C67AF9" w:rsidP="00C67AF9">
      <w:pPr>
        <w:pStyle w:val="Default"/>
        <w:rPr>
          <w:b/>
        </w:rPr>
      </w:pPr>
      <w:r w:rsidRPr="00C67AF9">
        <w:rPr>
          <w:sz w:val="22"/>
          <w:szCs w:val="22"/>
        </w:rPr>
        <w:t xml:space="preserve">    </w:t>
      </w:r>
      <w:r w:rsidRPr="00C67AF9">
        <w:rPr>
          <w:b/>
          <w:sz w:val="22"/>
          <w:szCs w:val="22"/>
        </w:rPr>
        <w:t>S</w:t>
      </w:r>
      <w:r w:rsidR="001A7EBC">
        <w:rPr>
          <w:b/>
          <w:sz w:val="22"/>
          <w:szCs w:val="22"/>
        </w:rPr>
        <w:t>ALARY</w:t>
      </w:r>
      <w:r w:rsidRPr="00C67AF9">
        <w:rPr>
          <w:b/>
          <w:sz w:val="22"/>
          <w:szCs w:val="22"/>
        </w:rPr>
        <w:t>:</w:t>
      </w:r>
      <w:r w:rsidRPr="00C67AF9">
        <w:rPr>
          <w:b/>
          <w:sz w:val="22"/>
          <w:szCs w:val="22"/>
        </w:rPr>
        <w:tab/>
      </w:r>
      <w:r w:rsidRPr="00C67AF9">
        <w:rPr>
          <w:b/>
        </w:rPr>
        <w:tab/>
      </w:r>
      <w:r w:rsidRPr="00C67AF9">
        <w:rPr>
          <w:b/>
        </w:rPr>
        <w:tab/>
      </w:r>
      <w:bookmarkStart w:id="0" w:name="_Hlk97221881"/>
      <w:r w:rsidRPr="00E54FA2">
        <w:rPr>
          <w:sz w:val="22"/>
          <w:szCs w:val="22"/>
        </w:rPr>
        <w:t>£</w:t>
      </w:r>
      <w:r w:rsidR="00FE43F2">
        <w:rPr>
          <w:sz w:val="22"/>
          <w:szCs w:val="22"/>
        </w:rPr>
        <w:t>25</w:t>
      </w:r>
      <w:r w:rsidR="00FC032D" w:rsidRPr="00E54FA2">
        <w:rPr>
          <w:sz w:val="22"/>
          <w:szCs w:val="22"/>
        </w:rPr>
        <w:t>,1</w:t>
      </w:r>
      <w:bookmarkEnd w:id="0"/>
      <w:r w:rsidR="00FE43F2">
        <w:rPr>
          <w:sz w:val="22"/>
          <w:szCs w:val="22"/>
        </w:rPr>
        <w:t>19</w:t>
      </w:r>
    </w:p>
    <w:p w14:paraId="5D6FA3A6" w14:textId="77777777" w:rsidR="00C67AF9" w:rsidRDefault="00C67AF9" w:rsidP="001A7EBC">
      <w:pPr>
        <w:pStyle w:val="NoSpacing"/>
      </w:pPr>
    </w:p>
    <w:p w14:paraId="1EE5FE42" w14:textId="77777777" w:rsidR="00FE00BA" w:rsidRPr="00C67AF9" w:rsidRDefault="00FE00BA" w:rsidP="00F41A46">
      <w:pPr>
        <w:pStyle w:val="CM6"/>
        <w:spacing w:after="120" w:line="360" w:lineRule="auto"/>
        <w:ind w:left="2880" w:hanging="2595"/>
        <w:rPr>
          <w:color w:val="000000"/>
          <w:sz w:val="22"/>
          <w:szCs w:val="22"/>
        </w:rPr>
      </w:pPr>
      <w:r w:rsidRPr="00C67AF9">
        <w:rPr>
          <w:b/>
          <w:bCs/>
          <w:color w:val="000000"/>
          <w:sz w:val="22"/>
          <w:szCs w:val="22"/>
        </w:rPr>
        <w:t xml:space="preserve">HOURS: </w:t>
      </w:r>
      <w:r w:rsidRPr="00C67AF9">
        <w:rPr>
          <w:b/>
          <w:bCs/>
          <w:color w:val="000000"/>
          <w:sz w:val="22"/>
          <w:szCs w:val="22"/>
        </w:rPr>
        <w:tab/>
      </w:r>
      <w:r w:rsidR="0020653B" w:rsidRPr="00C67AF9">
        <w:rPr>
          <w:bCs/>
          <w:color w:val="000000"/>
          <w:sz w:val="22"/>
          <w:szCs w:val="22"/>
        </w:rPr>
        <w:t>Full time rota (average 35 per week)</w:t>
      </w:r>
      <w:r w:rsidR="00795CCE" w:rsidRPr="00C67AF9">
        <w:rPr>
          <w:bCs/>
          <w:color w:val="000000"/>
          <w:sz w:val="22"/>
          <w:szCs w:val="22"/>
        </w:rPr>
        <w:t xml:space="preserve">, on </w:t>
      </w:r>
      <w:r w:rsidR="008360D6" w:rsidRPr="00C67AF9">
        <w:rPr>
          <w:bCs/>
          <w:color w:val="000000"/>
          <w:sz w:val="22"/>
          <w:szCs w:val="22"/>
        </w:rPr>
        <w:t xml:space="preserve">a range of </w:t>
      </w:r>
      <w:r w:rsidR="00F41A46" w:rsidRPr="00C67AF9">
        <w:rPr>
          <w:bCs/>
          <w:color w:val="000000"/>
          <w:sz w:val="22"/>
          <w:szCs w:val="22"/>
        </w:rPr>
        <w:t>shifts (singles, doubles, waking nights)</w:t>
      </w:r>
    </w:p>
    <w:p w14:paraId="7857F37A" w14:textId="77777777" w:rsidR="00C423B5" w:rsidRDefault="00C423B5" w:rsidP="00FE00BA">
      <w:pPr>
        <w:pStyle w:val="CM7"/>
        <w:spacing w:line="276" w:lineRule="auto"/>
        <w:ind w:left="284"/>
        <w:rPr>
          <w:color w:val="000000"/>
          <w:sz w:val="28"/>
          <w:szCs w:val="28"/>
        </w:rPr>
      </w:pPr>
    </w:p>
    <w:p w14:paraId="612496CA" w14:textId="77777777" w:rsidR="002E3AFE" w:rsidRDefault="002E3AFE" w:rsidP="002E3AFE">
      <w:pPr>
        <w:pStyle w:val="Default"/>
        <w:rPr>
          <w:b/>
        </w:rPr>
      </w:pPr>
      <w:r w:rsidRPr="000752B8">
        <w:rPr>
          <w:b/>
        </w:rPr>
        <w:t xml:space="preserve">The </w:t>
      </w:r>
      <w:r>
        <w:rPr>
          <w:b/>
        </w:rPr>
        <w:t>O</w:t>
      </w:r>
      <w:r w:rsidRPr="000752B8">
        <w:rPr>
          <w:b/>
        </w:rPr>
        <w:t>rganisation</w:t>
      </w:r>
    </w:p>
    <w:p w14:paraId="53B9ACCE" w14:textId="77777777" w:rsidR="00105684" w:rsidRPr="000752B8" w:rsidRDefault="00105684" w:rsidP="002E3AFE">
      <w:pPr>
        <w:pStyle w:val="Default"/>
        <w:rPr>
          <w:b/>
        </w:rPr>
      </w:pPr>
    </w:p>
    <w:p w14:paraId="15274A7B" w14:textId="77777777" w:rsidR="002E3AFE" w:rsidRPr="000752B8" w:rsidRDefault="002E3AFE" w:rsidP="002E3AFE">
      <w:pPr>
        <w:pStyle w:val="Pa2"/>
        <w:spacing w:after="100" w:line="276" w:lineRule="auto"/>
        <w:rPr>
          <w:rStyle w:val="A2"/>
          <w:rFonts w:ascii="Tahoma" w:hAnsi="Tahoma" w:cs="Tahoma"/>
        </w:rPr>
      </w:pPr>
      <w:r>
        <w:rPr>
          <w:rStyle w:val="A2"/>
          <w:rFonts w:ascii="Tahoma" w:hAnsi="Tahoma" w:cs="Tahoma"/>
        </w:rPr>
        <w:t>F</w:t>
      </w:r>
      <w:r w:rsidRPr="000752B8">
        <w:rPr>
          <w:rStyle w:val="A2"/>
          <w:rFonts w:ascii="Tahoma" w:hAnsi="Tahoma" w:cs="Tahoma"/>
        </w:rPr>
        <w:t>ounded in 1951, t</w:t>
      </w:r>
      <w:r w:rsidRPr="000752B8">
        <w:rPr>
          <w:rFonts w:ascii="Tahoma" w:hAnsi="Tahoma" w:cs="Tahoma"/>
          <w:sz w:val="22"/>
          <w:szCs w:val="22"/>
        </w:rPr>
        <w:t xml:space="preserve">he Refugee Council </w:t>
      </w:r>
      <w:r w:rsidRPr="000752B8">
        <w:rPr>
          <w:rStyle w:val="A2"/>
          <w:rFonts w:ascii="Tahoma" w:hAnsi="Tahoma" w:cs="Tahoma"/>
        </w:rPr>
        <w:t xml:space="preserve">exists to support people who come to the UK in need of safety and speak out for compassion, </w:t>
      </w:r>
      <w:proofErr w:type="gramStart"/>
      <w:r w:rsidRPr="000752B8">
        <w:rPr>
          <w:rStyle w:val="A2"/>
          <w:rFonts w:ascii="Tahoma" w:hAnsi="Tahoma" w:cs="Tahoma"/>
        </w:rPr>
        <w:t>fairness</w:t>
      </w:r>
      <w:proofErr w:type="gramEnd"/>
      <w:r w:rsidRPr="000752B8">
        <w:rPr>
          <w:rStyle w:val="A2"/>
          <w:rFonts w:ascii="Tahoma" w:hAnsi="Tahoma" w:cs="Tahoma"/>
        </w:rPr>
        <w:t xml:space="preserve"> and kindness. We achieve this by providing expert advice and casework, building the capacity of refugee community organisations, and working with allies across society to change government policy. </w:t>
      </w:r>
    </w:p>
    <w:p w14:paraId="1F611CE3" w14:textId="77777777" w:rsidR="002E3AFE" w:rsidRPr="000752B8" w:rsidRDefault="002E3AFE" w:rsidP="002E3AFE">
      <w:pPr>
        <w:pStyle w:val="Pa2"/>
        <w:spacing w:after="100" w:line="276" w:lineRule="auto"/>
        <w:rPr>
          <w:rStyle w:val="A2"/>
          <w:rFonts w:ascii="Tahoma" w:hAnsi="Tahoma" w:cs="Tahoma"/>
        </w:rPr>
      </w:pPr>
      <w:r w:rsidRPr="000752B8">
        <w:rPr>
          <w:rStyle w:val="A2"/>
          <w:rFonts w:ascii="Tahoma" w:hAnsi="Tahoma" w:cs="Tahoma"/>
        </w:rPr>
        <w:t xml:space="preserve">Our vision for refugees to be welcome to live safe and fulfilling lives contributing to the UK has never been more urgent and needed. Today 27 million refugees and 84 million displaced people around the world need of safety, dignity and welcome. We are determined to secure public and government support for safe routes for all people seeking safety, and a fair, </w:t>
      </w:r>
      <w:proofErr w:type="gramStart"/>
      <w:r w:rsidRPr="000752B8">
        <w:rPr>
          <w:rStyle w:val="A2"/>
          <w:rFonts w:ascii="Tahoma" w:hAnsi="Tahoma" w:cs="Tahoma"/>
        </w:rPr>
        <w:t>effective</w:t>
      </w:r>
      <w:proofErr w:type="gramEnd"/>
      <w:r w:rsidRPr="000752B8">
        <w:rPr>
          <w:rStyle w:val="A2"/>
          <w:rFonts w:ascii="Tahoma" w:hAnsi="Tahoma" w:cs="Tahoma"/>
        </w:rPr>
        <w:t xml:space="preserve"> and compassionate refugee protection system. </w:t>
      </w:r>
    </w:p>
    <w:p w14:paraId="6B9DFFE3" w14:textId="77777777" w:rsidR="002E3AFE" w:rsidRPr="000752B8" w:rsidRDefault="002E3AFE" w:rsidP="002E3AFE">
      <w:pPr>
        <w:pStyle w:val="Default"/>
        <w:spacing w:line="276" w:lineRule="auto"/>
        <w:rPr>
          <w:sz w:val="23"/>
          <w:szCs w:val="23"/>
        </w:rPr>
      </w:pPr>
      <w:r w:rsidRPr="000752B8">
        <w:rPr>
          <w:rStyle w:val="A2"/>
          <w:rFonts w:cs="Tahoma"/>
        </w:rPr>
        <w:t xml:space="preserve">Now is an excellent time to join the Refugee Council. We recently launched our new strategy - you can read it </w:t>
      </w:r>
      <w:hyperlink r:id="rId8" w:history="1">
        <w:r w:rsidRPr="000752B8">
          <w:rPr>
            <w:rStyle w:val="Hyperlink"/>
            <w:sz w:val="22"/>
            <w:szCs w:val="22"/>
          </w:rPr>
          <w:t>here</w:t>
        </w:r>
      </w:hyperlink>
      <w:r w:rsidRPr="000752B8">
        <w:rPr>
          <w:rStyle w:val="A2"/>
          <w:rFonts w:cs="Tahoma"/>
        </w:rPr>
        <w:t xml:space="preserve">. It sets an ambitious new direction </w:t>
      </w:r>
      <w:r>
        <w:rPr>
          <w:rStyle w:val="A2"/>
          <w:rFonts w:cs="Tahoma"/>
        </w:rPr>
        <w:t xml:space="preserve">which </w:t>
      </w:r>
      <w:r w:rsidRPr="000752B8">
        <w:rPr>
          <w:rStyle w:val="A2"/>
          <w:rFonts w:cs="Tahoma"/>
        </w:rPr>
        <w:t xml:space="preserve">will see us defend refugee protection in the UK against the Government’s corrosive plans with refugees and like-minded allies, united in our desire to create a just, </w:t>
      </w:r>
      <w:proofErr w:type="gramStart"/>
      <w:r w:rsidRPr="000752B8">
        <w:rPr>
          <w:rStyle w:val="A2"/>
          <w:rFonts w:cs="Tahoma"/>
        </w:rPr>
        <w:t>fair</w:t>
      </w:r>
      <w:proofErr w:type="gramEnd"/>
      <w:r w:rsidRPr="000752B8">
        <w:rPr>
          <w:rStyle w:val="A2"/>
          <w:rFonts w:cs="Tahoma"/>
        </w:rPr>
        <w:t xml:space="preserve"> and humane refugee protection system. It will also see us delivering direct services that improve people’s refugee protection journey through targeted advice and </w:t>
      </w:r>
      <w:proofErr w:type="gramStart"/>
      <w:r w:rsidRPr="000752B8">
        <w:rPr>
          <w:rStyle w:val="A2"/>
          <w:rFonts w:cs="Tahoma"/>
        </w:rPr>
        <w:t>casework, and</w:t>
      </w:r>
      <w:proofErr w:type="gramEnd"/>
      <w:r w:rsidRPr="000752B8">
        <w:rPr>
          <w:sz w:val="23"/>
          <w:szCs w:val="23"/>
        </w:rPr>
        <w:t xml:space="preserve"> strengthening and connecting Refugee Community Organisations with other service providers and advocates.</w:t>
      </w:r>
    </w:p>
    <w:p w14:paraId="276E95FC" w14:textId="77777777" w:rsidR="00CB1DF5" w:rsidRDefault="00CB1DF5" w:rsidP="001A2ABA">
      <w:pPr>
        <w:jc w:val="both"/>
        <w:rPr>
          <w:rFonts w:eastAsia="Times New Roman"/>
          <w:color w:val="000000"/>
          <w:sz w:val="24"/>
          <w:szCs w:val="24"/>
          <w:lang w:eastAsia="en-GB"/>
        </w:rPr>
      </w:pPr>
    </w:p>
    <w:p w14:paraId="587CBB63" w14:textId="77777777" w:rsidR="002E3AFE" w:rsidRDefault="002E3AFE" w:rsidP="002E3AFE">
      <w:pPr>
        <w:pStyle w:val="Default"/>
        <w:rPr>
          <w:b/>
        </w:rPr>
      </w:pPr>
      <w:r>
        <w:rPr>
          <w:b/>
        </w:rPr>
        <w:t xml:space="preserve">Our </w:t>
      </w:r>
      <w:r w:rsidRPr="006139C3">
        <w:rPr>
          <w:b/>
        </w:rPr>
        <w:t>Values</w:t>
      </w:r>
    </w:p>
    <w:p w14:paraId="442DB2CF" w14:textId="77777777" w:rsidR="002E3AFE" w:rsidRDefault="002E3AFE" w:rsidP="002E3AFE">
      <w:pPr>
        <w:pStyle w:val="Default"/>
        <w:spacing w:line="276" w:lineRule="auto"/>
        <w:rPr>
          <w:sz w:val="22"/>
          <w:szCs w:val="22"/>
        </w:rPr>
      </w:pPr>
    </w:p>
    <w:p w14:paraId="283193FB" w14:textId="77777777" w:rsidR="002E3AFE" w:rsidRPr="00ED55AB" w:rsidRDefault="002E3AFE" w:rsidP="002E3AFE">
      <w:pPr>
        <w:pStyle w:val="Default"/>
        <w:spacing w:line="276" w:lineRule="auto"/>
        <w:rPr>
          <w:sz w:val="22"/>
          <w:szCs w:val="22"/>
        </w:rPr>
      </w:pPr>
      <w:r w:rsidRPr="00ED55AB">
        <w:rPr>
          <w:sz w:val="22"/>
          <w:szCs w:val="22"/>
        </w:rPr>
        <w:t xml:space="preserve">Our values underpin everything we do: </w:t>
      </w:r>
    </w:p>
    <w:p w14:paraId="1106C36D" w14:textId="77777777" w:rsidR="002E3AFE" w:rsidRPr="00ED55AB" w:rsidRDefault="002E3AFE" w:rsidP="002E3AFE">
      <w:pPr>
        <w:pStyle w:val="Default"/>
        <w:widowControl/>
        <w:numPr>
          <w:ilvl w:val="0"/>
          <w:numId w:val="18"/>
        </w:numPr>
        <w:spacing w:line="276" w:lineRule="auto"/>
        <w:rPr>
          <w:sz w:val="22"/>
          <w:szCs w:val="22"/>
        </w:rPr>
      </w:pPr>
      <w:r w:rsidRPr="00EE6E27">
        <w:rPr>
          <w:b/>
          <w:sz w:val="22"/>
          <w:szCs w:val="22"/>
        </w:rPr>
        <w:lastRenderedPageBreak/>
        <w:t>Inclusive</w:t>
      </w:r>
      <w:r w:rsidRPr="00ED55AB">
        <w:rPr>
          <w:sz w:val="22"/>
          <w:szCs w:val="22"/>
        </w:rPr>
        <w:t>: We are inclusive. We work with - not for - refugees and people seeking asylum, so they have an equal voice, co-producing projects and ensuring their expertise and experiences are at the heart of what we do.</w:t>
      </w:r>
    </w:p>
    <w:p w14:paraId="4B83EBC3" w14:textId="77777777" w:rsidR="002E3AFE" w:rsidRPr="00ED55AB" w:rsidRDefault="002E3AFE" w:rsidP="002E3AFE">
      <w:pPr>
        <w:pStyle w:val="Default"/>
        <w:widowControl/>
        <w:numPr>
          <w:ilvl w:val="0"/>
          <w:numId w:val="18"/>
        </w:numPr>
        <w:spacing w:line="276" w:lineRule="auto"/>
        <w:rPr>
          <w:sz w:val="22"/>
          <w:szCs w:val="22"/>
        </w:rPr>
      </w:pPr>
      <w:r w:rsidRPr="00EE6E27">
        <w:rPr>
          <w:b/>
          <w:sz w:val="22"/>
          <w:szCs w:val="22"/>
        </w:rPr>
        <w:t>Collaborative</w:t>
      </w:r>
      <w:r w:rsidRPr="00ED55AB">
        <w:rPr>
          <w:sz w:val="22"/>
          <w:szCs w:val="22"/>
        </w:rPr>
        <w:t xml:space="preserve">: We are collaborative. Working with others is a priority </w:t>
      </w:r>
      <w:proofErr w:type="gramStart"/>
      <w:r w:rsidRPr="00ED55AB">
        <w:rPr>
          <w:sz w:val="22"/>
          <w:szCs w:val="22"/>
        </w:rPr>
        <w:t>in order to</w:t>
      </w:r>
      <w:proofErr w:type="gramEnd"/>
      <w:r w:rsidRPr="00ED55AB">
        <w:rPr>
          <w:sz w:val="22"/>
          <w:szCs w:val="22"/>
        </w:rPr>
        <w:t xml:space="preserve"> have the collective impact that is vital to achieve policy and practice reform. </w:t>
      </w:r>
    </w:p>
    <w:p w14:paraId="1EF87667" w14:textId="77777777" w:rsidR="002E3AFE" w:rsidRPr="00ED55AB" w:rsidRDefault="002E3AFE" w:rsidP="002E3AFE">
      <w:pPr>
        <w:pStyle w:val="Default"/>
        <w:widowControl/>
        <w:numPr>
          <w:ilvl w:val="0"/>
          <w:numId w:val="18"/>
        </w:numPr>
        <w:spacing w:line="276" w:lineRule="auto"/>
        <w:rPr>
          <w:sz w:val="22"/>
          <w:szCs w:val="22"/>
        </w:rPr>
      </w:pPr>
      <w:r w:rsidRPr="00EE6E27">
        <w:rPr>
          <w:b/>
          <w:sz w:val="22"/>
          <w:szCs w:val="22"/>
        </w:rPr>
        <w:t>Courageous</w:t>
      </w:r>
      <w:r w:rsidRPr="00ED55AB">
        <w:rPr>
          <w:sz w:val="22"/>
          <w:szCs w:val="22"/>
        </w:rPr>
        <w:t xml:space="preserve">: We speak out when we see injustice, </w:t>
      </w:r>
      <w:proofErr w:type="gramStart"/>
      <w:r w:rsidRPr="00ED55AB">
        <w:rPr>
          <w:sz w:val="22"/>
          <w:szCs w:val="22"/>
        </w:rPr>
        <w:t>cruelty</w:t>
      </w:r>
      <w:proofErr w:type="gramEnd"/>
      <w:r w:rsidRPr="00ED55AB">
        <w:rPr>
          <w:sz w:val="22"/>
          <w:szCs w:val="22"/>
        </w:rPr>
        <w:t xml:space="preserve"> and unfairness. We always stand up for what we believe is the right thing to do to transform the experiences of those seeking protection in our country. </w:t>
      </w:r>
    </w:p>
    <w:p w14:paraId="3CE309BC" w14:textId="77777777" w:rsidR="002E3AFE" w:rsidRPr="00ED55AB" w:rsidRDefault="002E3AFE" w:rsidP="002E3AFE">
      <w:pPr>
        <w:pStyle w:val="Default"/>
        <w:widowControl/>
        <w:numPr>
          <w:ilvl w:val="0"/>
          <w:numId w:val="18"/>
        </w:numPr>
        <w:spacing w:line="276" w:lineRule="auto"/>
        <w:rPr>
          <w:sz w:val="22"/>
          <w:szCs w:val="22"/>
        </w:rPr>
      </w:pPr>
      <w:r w:rsidRPr="00EE6E27">
        <w:rPr>
          <w:b/>
          <w:sz w:val="22"/>
          <w:szCs w:val="22"/>
        </w:rPr>
        <w:t>Respectful</w:t>
      </w:r>
      <w:r w:rsidRPr="00ED55AB">
        <w:rPr>
          <w:sz w:val="22"/>
          <w:szCs w:val="22"/>
        </w:rPr>
        <w:t xml:space="preserve">: We are respectful of all those we interact with. We treat everyone – our staff, volunteers, beneficiaries, </w:t>
      </w:r>
      <w:proofErr w:type="gramStart"/>
      <w:r w:rsidRPr="00ED55AB">
        <w:rPr>
          <w:sz w:val="22"/>
          <w:szCs w:val="22"/>
        </w:rPr>
        <w:t>partners</w:t>
      </w:r>
      <w:proofErr w:type="gramEnd"/>
      <w:r w:rsidRPr="00ED55AB">
        <w:rPr>
          <w:sz w:val="22"/>
          <w:szCs w:val="22"/>
        </w:rPr>
        <w:t xml:space="preserve"> and people we disagree with – with the same respect, professionalism and understanding. </w:t>
      </w:r>
    </w:p>
    <w:p w14:paraId="6CF9539A" w14:textId="77777777" w:rsidR="002E3AFE" w:rsidRDefault="002E3AFE" w:rsidP="001A2ABA">
      <w:pPr>
        <w:jc w:val="both"/>
        <w:rPr>
          <w:rFonts w:eastAsia="Times New Roman"/>
          <w:color w:val="000000"/>
          <w:sz w:val="24"/>
          <w:szCs w:val="24"/>
          <w:lang w:eastAsia="en-GB"/>
        </w:rPr>
      </w:pPr>
    </w:p>
    <w:p w14:paraId="340920C6" w14:textId="77777777" w:rsidR="006C481E" w:rsidRDefault="006C481E" w:rsidP="006C481E">
      <w:pPr>
        <w:keepNext/>
        <w:spacing w:before="240" w:after="60" w:line="240" w:lineRule="auto"/>
        <w:outlineLvl w:val="1"/>
        <w:rPr>
          <w:rFonts w:eastAsia="Arial Unicode MS"/>
          <w:b/>
          <w:bCs/>
          <w:sz w:val="24"/>
          <w:szCs w:val="24"/>
          <w:lang w:eastAsia="zh-CN"/>
        </w:rPr>
      </w:pPr>
      <w:r w:rsidRPr="006C481E">
        <w:rPr>
          <w:rFonts w:eastAsia="Arial Unicode MS"/>
          <w:b/>
          <w:bCs/>
          <w:sz w:val="24"/>
          <w:szCs w:val="24"/>
          <w:lang w:eastAsia="zh-CN"/>
        </w:rPr>
        <w:t xml:space="preserve">Refugee Council’s Children’s Services: </w:t>
      </w:r>
    </w:p>
    <w:p w14:paraId="5D3B2013" w14:textId="77777777" w:rsidR="00F467BF" w:rsidRDefault="00F467BF" w:rsidP="006C481E">
      <w:pPr>
        <w:spacing w:after="0" w:line="240" w:lineRule="auto"/>
        <w:rPr>
          <w:rFonts w:eastAsia="Arial Unicode MS"/>
          <w:lang w:eastAsia="zh-CN"/>
        </w:rPr>
      </w:pPr>
    </w:p>
    <w:p w14:paraId="404A5211" w14:textId="77777777" w:rsidR="006C481E" w:rsidRPr="006C481E" w:rsidRDefault="006C481E" w:rsidP="006C481E">
      <w:pPr>
        <w:spacing w:after="0" w:line="240" w:lineRule="auto"/>
        <w:rPr>
          <w:rFonts w:eastAsia="Arial Unicode MS"/>
          <w:lang w:eastAsia="zh-CN"/>
        </w:rPr>
      </w:pPr>
      <w:r w:rsidRPr="006C481E">
        <w:rPr>
          <w:rFonts w:eastAsia="Arial Unicode MS"/>
          <w:lang w:eastAsia="zh-CN"/>
        </w:rPr>
        <w:t>The Children’s Service</w:t>
      </w:r>
      <w:r>
        <w:rPr>
          <w:rFonts w:eastAsia="Arial Unicode MS"/>
          <w:lang w:eastAsia="zh-CN"/>
        </w:rPr>
        <w:t xml:space="preserve"> </w:t>
      </w:r>
      <w:r w:rsidR="00CC0A03">
        <w:rPr>
          <w:rFonts w:eastAsia="Arial Unicode MS"/>
          <w:lang w:eastAsia="zh-CN"/>
        </w:rPr>
        <w:t>are</w:t>
      </w:r>
      <w:r w:rsidRPr="006C481E">
        <w:rPr>
          <w:rFonts w:eastAsia="Arial Unicode MS"/>
          <w:lang w:eastAsia="zh-CN"/>
        </w:rPr>
        <w:t xml:space="preserve"> responsible for delivering services to separated refugee children.  The service also leads on raising the profile of their clients and advocates on their behalf. Supporting this work, the </w:t>
      </w:r>
      <w:r w:rsidR="00AE7832">
        <w:rPr>
          <w:rFonts w:eastAsia="Arial Unicode MS"/>
          <w:lang w:eastAsia="zh-CN"/>
        </w:rPr>
        <w:t>service</w:t>
      </w:r>
      <w:r w:rsidRPr="006C481E">
        <w:rPr>
          <w:rFonts w:eastAsia="Arial Unicode MS"/>
          <w:lang w:eastAsia="zh-CN"/>
        </w:rPr>
        <w:t xml:space="preserve"> also promotes good practice to statutory and voluntary agencies and supports the Refugee Council Advocacy and Engagement Team to influence government to improve policy decisions and policy making at a national level.   </w:t>
      </w:r>
    </w:p>
    <w:p w14:paraId="7E3B35DB" w14:textId="77777777" w:rsidR="006C481E" w:rsidRPr="006C481E" w:rsidRDefault="006C481E" w:rsidP="006C481E">
      <w:pPr>
        <w:spacing w:after="0" w:line="240" w:lineRule="auto"/>
        <w:rPr>
          <w:rFonts w:eastAsia="Arial Unicode MS"/>
          <w:lang w:eastAsia="zh-CN"/>
        </w:rPr>
      </w:pPr>
    </w:p>
    <w:p w14:paraId="408E110A" w14:textId="77777777" w:rsidR="006C481E" w:rsidRDefault="006C481E" w:rsidP="006C481E">
      <w:pPr>
        <w:spacing w:after="0" w:line="240" w:lineRule="auto"/>
        <w:rPr>
          <w:rFonts w:eastAsia="Arial Unicode MS"/>
          <w:b/>
          <w:lang w:eastAsia="zh-CN"/>
        </w:rPr>
      </w:pPr>
      <w:r w:rsidRPr="00F467BF">
        <w:rPr>
          <w:rFonts w:eastAsia="Arial Unicode MS"/>
          <w:b/>
          <w:lang w:eastAsia="zh-CN"/>
        </w:rPr>
        <w:t xml:space="preserve">Independent Unaccompanied Asylum-Seeking Children Support Service: </w:t>
      </w:r>
    </w:p>
    <w:p w14:paraId="2530777D" w14:textId="77777777" w:rsidR="00F467BF" w:rsidRPr="00F467BF" w:rsidRDefault="00F467BF" w:rsidP="006C481E">
      <w:pPr>
        <w:spacing w:after="0" w:line="240" w:lineRule="auto"/>
        <w:rPr>
          <w:rFonts w:eastAsia="Arial Unicode MS"/>
          <w:b/>
          <w:lang w:eastAsia="zh-CN"/>
        </w:rPr>
      </w:pPr>
    </w:p>
    <w:p w14:paraId="4F64BB7E" w14:textId="77777777" w:rsidR="006C481E" w:rsidRDefault="006C481E" w:rsidP="006C481E">
      <w:pPr>
        <w:spacing w:after="0" w:line="240" w:lineRule="auto"/>
        <w:rPr>
          <w:rFonts w:eastAsia="Arial Unicode MS"/>
          <w:lang w:eastAsia="zh-CN"/>
        </w:rPr>
      </w:pPr>
      <w:r w:rsidRPr="006C481E">
        <w:rPr>
          <w:rFonts w:eastAsia="Arial Unicode MS"/>
          <w:lang w:eastAsia="zh-CN"/>
        </w:rPr>
        <w:t xml:space="preserve">The focus of the Service is to offer advice and support to separated children, particularly around their asylum application, and to signpost and refer children to statutory and voluntary agencies, working with local authorities to ensure that appropriate services are provided. </w:t>
      </w:r>
      <w:r w:rsidR="008E2DBA">
        <w:rPr>
          <w:rFonts w:eastAsia="Arial Unicode MS"/>
          <w:lang w:eastAsia="zh-CN"/>
        </w:rPr>
        <w:t>This service is contracted by the Home Office.</w:t>
      </w:r>
      <w:r w:rsidRPr="006C481E">
        <w:rPr>
          <w:rFonts w:eastAsia="Arial Unicode MS"/>
          <w:lang w:eastAsia="zh-CN"/>
        </w:rPr>
        <w:t xml:space="preserve"> </w:t>
      </w:r>
    </w:p>
    <w:p w14:paraId="6679BCBE" w14:textId="77777777" w:rsidR="00F467BF" w:rsidRDefault="00F467BF" w:rsidP="006C481E">
      <w:pPr>
        <w:spacing w:after="0" w:line="240" w:lineRule="auto"/>
        <w:rPr>
          <w:rFonts w:eastAsia="Arial Unicode MS"/>
          <w:color w:val="000000"/>
          <w:lang w:eastAsia="en-GB"/>
        </w:rPr>
      </w:pPr>
    </w:p>
    <w:p w14:paraId="674ABB68" w14:textId="77777777" w:rsidR="00F467BF" w:rsidRPr="006C481E" w:rsidRDefault="00F467BF" w:rsidP="006C481E">
      <w:pPr>
        <w:spacing w:after="0" w:line="240" w:lineRule="auto"/>
        <w:rPr>
          <w:rFonts w:eastAsia="Arial Unicode MS"/>
          <w:color w:val="000000"/>
          <w:lang w:eastAsia="en-GB"/>
        </w:rPr>
      </w:pPr>
    </w:p>
    <w:p w14:paraId="390484AF" w14:textId="77777777" w:rsidR="00F467BF" w:rsidRPr="00A04A5B" w:rsidRDefault="00F467BF" w:rsidP="00F467BF">
      <w:pPr>
        <w:pStyle w:val="CM8"/>
        <w:rPr>
          <w:b/>
          <w:sz w:val="28"/>
          <w:szCs w:val="28"/>
        </w:rPr>
      </w:pPr>
      <w:r w:rsidRPr="00A04A5B">
        <w:rPr>
          <w:b/>
          <w:sz w:val="28"/>
          <w:szCs w:val="28"/>
        </w:rPr>
        <w:t>Main Duties and Responsibilities</w:t>
      </w:r>
    </w:p>
    <w:p w14:paraId="7D6309BC" w14:textId="77777777" w:rsidR="00A04A5B" w:rsidRPr="00C423B5" w:rsidRDefault="00A04A5B" w:rsidP="00A04A5B">
      <w:pPr>
        <w:pStyle w:val="Default"/>
        <w:ind w:left="284"/>
        <w:jc w:val="both"/>
        <w:rPr>
          <w:color w:val="auto"/>
          <w:sz w:val="22"/>
          <w:szCs w:val="22"/>
        </w:rPr>
      </w:pPr>
    </w:p>
    <w:p w14:paraId="5B795B2B" w14:textId="77777777" w:rsidR="00A04A5B" w:rsidRDefault="00A04A5B" w:rsidP="006C481E">
      <w:pPr>
        <w:pStyle w:val="Default"/>
        <w:spacing w:line="276" w:lineRule="auto"/>
        <w:jc w:val="both"/>
        <w:rPr>
          <w:color w:val="auto"/>
          <w:sz w:val="22"/>
          <w:szCs w:val="22"/>
        </w:rPr>
      </w:pPr>
      <w:r w:rsidRPr="00C423B5">
        <w:rPr>
          <w:color w:val="auto"/>
          <w:sz w:val="22"/>
          <w:szCs w:val="22"/>
        </w:rPr>
        <w:t>The Refugee Council supports separ</w:t>
      </w:r>
      <w:r>
        <w:rPr>
          <w:color w:val="auto"/>
          <w:sz w:val="22"/>
          <w:szCs w:val="22"/>
        </w:rPr>
        <w:t>ated children across England and part of our service is a team of staff based at the port of Dover, working 24/7 to provide</w:t>
      </w:r>
      <w:r w:rsidRPr="00D40E7E">
        <w:rPr>
          <w:color w:val="auto"/>
          <w:sz w:val="22"/>
          <w:szCs w:val="22"/>
        </w:rPr>
        <w:t xml:space="preserve"> a temporary sa</w:t>
      </w:r>
      <w:r>
        <w:rPr>
          <w:color w:val="auto"/>
          <w:sz w:val="22"/>
          <w:szCs w:val="22"/>
        </w:rPr>
        <w:t xml:space="preserve">feguarding service for children arriving there, ensuring that their basic needs are met while they await transfer to the care of a local authority. </w:t>
      </w:r>
      <w:r w:rsidRPr="00D40E7E">
        <w:rPr>
          <w:color w:val="auto"/>
          <w:sz w:val="22"/>
          <w:szCs w:val="22"/>
        </w:rPr>
        <w:t xml:space="preserve">The unit is </w:t>
      </w:r>
      <w:r>
        <w:rPr>
          <w:color w:val="auto"/>
          <w:sz w:val="22"/>
          <w:szCs w:val="22"/>
        </w:rPr>
        <w:t>reactive to the needs of clients, who may arrive at any time,</w:t>
      </w:r>
      <w:r w:rsidRPr="00D40E7E">
        <w:rPr>
          <w:color w:val="auto"/>
          <w:sz w:val="22"/>
          <w:szCs w:val="22"/>
        </w:rPr>
        <w:t xml:space="preserve"> </w:t>
      </w:r>
      <w:r>
        <w:rPr>
          <w:color w:val="auto"/>
          <w:sz w:val="22"/>
          <w:szCs w:val="22"/>
        </w:rPr>
        <w:t>and staff are expected to cover a variety of shifts.</w:t>
      </w:r>
    </w:p>
    <w:p w14:paraId="59AB73C9" w14:textId="77777777" w:rsidR="00F467BF" w:rsidRDefault="00F467BF" w:rsidP="006C481E">
      <w:pPr>
        <w:pStyle w:val="Default"/>
        <w:spacing w:line="276" w:lineRule="auto"/>
        <w:jc w:val="both"/>
        <w:rPr>
          <w:sz w:val="22"/>
          <w:szCs w:val="22"/>
        </w:rPr>
      </w:pPr>
    </w:p>
    <w:p w14:paraId="2185C6D4" w14:textId="77777777" w:rsidR="00FE00BA" w:rsidRDefault="00F467BF" w:rsidP="001A2ABA">
      <w:pPr>
        <w:pStyle w:val="CM8"/>
        <w:rPr>
          <w:sz w:val="22"/>
          <w:szCs w:val="22"/>
        </w:rPr>
      </w:pPr>
      <w:r w:rsidRPr="00F467BF">
        <w:rPr>
          <w:sz w:val="22"/>
          <w:szCs w:val="22"/>
        </w:rPr>
        <w:t>The postholder will be expected to:</w:t>
      </w:r>
    </w:p>
    <w:p w14:paraId="24298092" w14:textId="77777777" w:rsidR="00F467BF" w:rsidRPr="00F467BF" w:rsidRDefault="00F467BF" w:rsidP="00F467BF">
      <w:pPr>
        <w:pStyle w:val="Default"/>
      </w:pPr>
    </w:p>
    <w:p w14:paraId="67361470" w14:textId="77777777" w:rsidR="006C481E" w:rsidRPr="00F467BF" w:rsidRDefault="00F467BF" w:rsidP="00F467BF">
      <w:pPr>
        <w:pStyle w:val="NoSpacing"/>
        <w:numPr>
          <w:ilvl w:val="0"/>
          <w:numId w:val="27"/>
        </w:numPr>
      </w:pPr>
      <w:r>
        <w:t>W</w:t>
      </w:r>
      <w:r w:rsidR="00FE00BA" w:rsidRPr="00F467BF">
        <w:t>ork in the best interests of the child</w:t>
      </w:r>
      <w:r w:rsidR="005D1287" w:rsidRPr="00F467BF">
        <w:t>.</w:t>
      </w:r>
    </w:p>
    <w:p w14:paraId="20BAFDC2" w14:textId="77777777" w:rsidR="00BC1BF6" w:rsidRPr="00F467BF" w:rsidRDefault="00F467BF" w:rsidP="00F467BF">
      <w:pPr>
        <w:pStyle w:val="NoSpacing"/>
        <w:numPr>
          <w:ilvl w:val="0"/>
          <w:numId w:val="27"/>
        </w:numPr>
      </w:pPr>
      <w:r>
        <w:t>A</w:t>
      </w:r>
      <w:r w:rsidR="00BC1BF6" w:rsidRPr="00F467BF">
        <w:t xml:space="preserve">ssess the basic needs of newly arrived clients and provide an appropriate service, including food, clothing, and access to hygiene facilities. </w:t>
      </w:r>
    </w:p>
    <w:p w14:paraId="40A5B2A0" w14:textId="77777777" w:rsidR="00BC1BF6" w:rsidRPr="00F467BF" w:rsidRDefault="00F467BF" w:rsidP="00F467BF">
      <w:pPr>
        <w:pStyle w:val="NoSpacing"/>
        <w:numPr>
          <w:ilvl w:val="0"/>
          <w:numId w:val="27"/>
        </w:numPr>
      </w:pPr>
      <w:r>
        <w:t>R</w:t>
      </w:r>
      <w:r w:rsidR="00BC1BF6" w:rsidRPr="00F467BF">
        <w:t xml:space="preserve">ecognise indicators of confusion or </w:t>
      </w:r>
      <w:proofErr w:type="gramStart"/>
      <w:r w:rsidR="00BC1BF6" w:rsidRPr="00F467BF">
        <w:t>distress, and</w:t>
      </w:r>
      <w:proofErr w:type="gramEnd"/>
      <w:r w:rsidR="00BC1BF6" w:rsidRPr="00F467BF">
        <w:t xml:space="preserve"> respond according to the needs of the situation.</w:t>
      </w:r>
    </w:p>
    <w:p w14:paraId="2FC271FA" w14:textId="77777777" w:rsidR="00DA2AD9" w:rsidRPr="00F467BF" w:rsidRDefault="00F467BF" w:rsidP="00F467BF">
      <w:pPr>
        <w:pStyle w:val="NoSpacing"/>
        <w:numPr>
          <w:ilvl w:val="0"/>
          <w:numId w:val="27"/>
        </w:numPr>
      </w:pPr>
      <w:r>
        <w:t>E</w:t>
      </w:r>
      <w:r w:rsidR="00DA2AD9" w:rsidRPr="00F467BF">
        <w:t>nsure all safeguarding issues are</w:t>
      </w:r>
      <w:r w:rsidR="0097553C" w:rsidRPr="00F467BF">
        <w:t xml:space="preserve"> responded to,</w:t>
      </w:r>
      <w:r w:rsidR="00DA2AD9" w:rsidRPr="00F467BF">
        <w:t xml:space="preserve"> </w:t>
      </w:r>
      <w:proofErr w:type="gramStart"/>
      <w:r w:rsidR="00BC1BF6" w:rsidRPr="00F467BF">
        <w:t>reported</w:t>
      </w:r>
      <w:proofErr w:type="gramEnd"/>
      <w:r w:rsidR="00BC1BF6" w:rsidRPr="00F467BF">
        <w:t xml:space="preserve"> and </w:t>
      </w:r>
      <w:r w:rsidR="00DA2AD9" w:rsidRPr="00F467BF">
        <w:t>accurately recorded using the appropriate internal recording mechanisms.</w:t>
      </w:r>
    </w:p>
    <w:p w14:paraId="519B5318" w14:textId="77777777" w:rsidR="00E84F47" w:rsidRPr="00F467BF" w:rsidRDefault="00F467BF" w:rsidP="00F467BF">
      <w:pPr>
        <w:pStyle w:val="NoSpacing"/>
        <w:numPr>
          <w:ilvl w:val="0"/>
          <w:numId w:val="27"/>
        </w:numPr>
      </w:pPr>
      <w:r>
        <w:t>E</w:t>
      </w:r>
      <w:r w:rsidR="00DA2AD9" w:rsidRPr="00F467BF">
        <w:t>nsure all safeguarding issues are reported on time to all relevant agencies.</w:t>
      </w:r>
    </w:p>
    <w:p w14:paraId="4ECFA04D" w14:textId="77777777" w:rsidR="00BC1BF6" w:rsidRPr="00F467BF" w:rsidRDefault="00F467BF" w:rsidP="00F467BF">
      <w:pPr>
        <w:pStyle w:val="NoSpacing"/>
        <w:numPr>
          <w:ilvl w:val="0"/>
          <w:numId w:val="27"/>
        </w:numPr>
      </w:pPr>
      <w:r>
        <w:t>W</w:t>
      </w:r>
      <w:r w:rsidR="00BC1BF6" w:rsidRPr="00F467BF">
        <w:t>ork collaboratively with colleagues on shift to ensure that children’s needs are met.</w:t>
      </w:r>
    </w:p>
    <w:p w14:paraId="0E4588FC" w14:textId="77777777" w:rsidR="00FE00BA" w:rsidRPr="00F467BF" w:rsidRDefault="00F467BF" w:rsidP="00F467BF">
      <w:pPr>
        <w:pStyle w:val="NoSpacing"/>
        <w:numPr>
          <w:ilvl w:val="0"/>
          <w:numId w:val="27"/>
        </w:numPr>
      </w:pPr>
      <w:r>
        <w:lastRenderedPageBreak/>
        <w:t>W</w:t>
      </w:r>
      <w:r w:rsidR="00FE00BA" w:rsidRPr="00F467BF">
        <w:t xml:space="preserve">ork </w:t>
      </w:r>
      <w:r w:rsidR="00BC1BF6" w:rsidRPr="00F467BF">
        <w:t xml:space="preserve">professionally and </w:t>
      </w:r>
      <w:r w:rsidR="00FE00BA" w:rsidRPr="00F467BF">
        <w:t>effectively w</w:t>
      </w:r>
      <w:r w:rsidR="00BC1BF6" w:rsidRPr="00F467BF">
        <w:t xml:space="preserve">ith a range of statutory bodies, </w:t>
      </w:r>
      <w:r w:rsidR="005B4AE2" w:rsidRPr="00F467BF">
        <w:t>including the Home O</w:t>
      </w:r>
      <w:r w:rsidR="009E31C1" w:rsidRPr="00F467BF">
        <w:t xml:space="preserve">ffice and </w:t>
      </w:r>
      <w:r w:rsidR="00BC1BF6" w:rsidRPr="00F467BF">
        <w:t>local a</w:t>
      </w:r>
      <w:r w:rsidR="009E31C1" w:rsidRPr="00F467BF">
        <w:t>uthority sta</w:t>
      </w:r>
      <w:r w:rsidR="00BC1BF6" w:rsidRPr="00F467BF">
        <w:t>ff and other stakeholders</w:t>
      </w:r>
      <w:r w:rsidR="009E31C1" w:rsidRPr="00F467BF">
        <w:t>.</w:t>
      </w:r>
    </w:p>
    <w:p w14:paraId="1CA4EB50" w14:textId="77777777" w:rsidR="00FE00BA" w:rsidRPr="00F467BF" w:rsidRDefault="00F467BF" w:rsidP="00F467BF">
      <w:pPr>
        <w:pStyle w:val="NoSpacing"/>
        <w:numPr>
          <w:ilvl w:val="0"/>
          <w:numId w:val="27"/>
        </w:numPr>
      </w:pPr>
      <w:r>
        <w:t>K</w:t>
      </w:r>
      <w:r w:rsidR="00FE00BA" w:rsidRPr="00F467BF">
        <w:t>eep appropriate and up to date records in the agreed format, and to report on time</w:t>
      </w:r>
      <w:r w:rsidR="005D1287" w:rsidRPr="00F467BF">
        <w:t xml:space="preserve"> all necessary</w:t>
      </w:r>
      <w:r w:rsidR="00FE00BA" w:rsidRPr="00F467BF">
        <w:t xml:space="preserve"> information as agreed with the managers.</w:t>
      </w:r>
    </w:p>
    <w:p w14:paraId="7DE425A3" w14:textId="77777777" w:rsidR="005B4AE2" w:rsidRPr="00F467BF" w:rsidRDefault="00F467BF" w:rsidP="00F467BF">
      <w:pPr>
        <w:pStyle w:val="NoSpacing"/>
        <w:numPr>
          <w:ilvl w:val="0"/>
          <w:numId w:val="27"/>
        </w:numPr>
      </w:pPr>
      <w:r>
        <w:t>C</w:t>
      </w:r>
      <w:r w:rsidR="005B4AE2" w:rsidRPr="00F467BF">
        <w:t>arry out effective handover</w:t>
      </w:r>
      <w:r w:rsidR="00BC1BF6" w:rsidRPr="00F467BF">
        <w:t xml:space="preserve"> to colleagues</w:t>
      </w:r>
      <w:r w:rsidR="005B4AE2" w:rsidRPr="00F467BF">
        <w:t xml:space="preserve">, reporting all necessary information regarding the </w:t>
      </w:r>
      <w:r w:rsidR="00D541B4" w:rsidRPr="00F467BF">
        <w:t>clients</w:t>
      </w:r>
      <w:r w:rsidR="005B4AE2" w:rsidRPr="00F467BF">
        <w:t xml:space="preserve"> who use the unit.</w:t>
      </w:r>
    </w:p>
    <w:p w14:paraId="3484ECA8" w14:textId="77777777" w:rsidR="00FE00BA" w:rsidRPr="00F467BF" w:rsidRDefault="00F467BF" w:rsidP="00F467BF">
      <w:pPr>
        <w:pStyle w:val="NoSpacing"/>
        <w:numPr>
          <w:ilvl w:val="0"/>
          <w:numId w:val="27"/>
        </w:numPr>
      </w:pPr>
      <w:r>
        <w:t>C</w:t>
      </w:r>
      <w:r w:rsidR="00FE00BA" w:rsidRPr="00F467BF">
        <w:t xml:space="preserve">arry out all work </w:t>
      </w:r>
      <w:proofErr w:type="gramStart"/>
      <w:r w:rsidR="00FE00BA" w:rsidRPr="00F467BF">
        <w:t>with regard to</w:t>
      </w:r>
      <w:proofErr w:type="gramEnd"/>
      <w:r w:rsidR="00FE00BA" w:rsidRPr="00F467BF">
        <w:t xml:space="preserve"> the Refugee Council’s organisational policies and procedures</w:t>
      </w:r>
      <w:r w:rsidR="00B10AC0" w:rsidRPr="00F467BF">
        <w:t>, in particular to adhere to the Safeguarding of Children policy and procedures.</w:t>
      </w:r>
    </w:p>
    <w:p w14:paraId="6A77A80B" w14:textId="77777777" w:rsidR="00997DCC" w:rsidRPr="00F467BF" w:rsidRDefault="00F467BF" w:rsidP="00F467BF">
      <w:pPr>
        <w:pStyle w:val="NoSpacing"/>
        <w:numPr>
          <w:ilvl w:val="0"/>
          <w:numId w:val="27"/>
        </w:numPr>
      </w:pPr>
      <w:r>
        <w:t>P</w:t>
      </w:r>
      <w:r w:rsidR="00997DCC" w:rsidRPr="00F467BF">
        <w:t>rovide a positive working role model for other colleagues and clients.</w:t>
      </w:r>
    </w:p>
    <w:p w14:paraId="0B76A4FC" w14:textId="77777777" w:rsidR="00997DCC" w:rsidRPr="00F467BF" w:rsidRDefault="00F467BF" w:rsidP="00F467BF">
      <w:pPr>
        <w:pStyle w:val="NoSpacing"/>
        <w:numPr>
          <w:ilvl w:val="0"/>
          <w:numId w:val="27"/>
        </w:numPr>
      </w:pPr>
      <w:r>
        <w:t>U</w:t>
      </w:r>
      <w:r w:rsidR="00997DCC" w:rsidRPr="00F467BF">
        <w:t>ndertake training as required.</w:t>
      </w:r>
    </w:p>
    <w:p w14:paraId="61A41C1B" w14:textId="77777777" w:rsidR="00DC2CA8" w:rsidRDefault="00DC2CA8" w:rsidP="00541AC5">
      <w:pPr>
        <w:pStyle w:val="Default"/>
        <w:rPr>
          <w:sz w:val="22"/>
          <w:szCs w:val="22"/>
        </w:rPr>
      </w:pPr>
    </w:p>
    <w:p w14:paraId="6FD7195D" w14:textId="77777777" w:rsidR="006C481E" w:rsidRPr="006C481E" w:rsidRDefault="006C481E" w:rsidP="006C481E">
      <w:pPr>
        <w:autoSpaceDE w:val="0"/>
        <w:autoSpaceDN w:val="0"/>
        <w:adjustRightInd w:val="0"/>
        <w:spacing w:after="0"/>
        <w:rPr>
          <w:rFonts w:eastAsia="Arial Unicode MS"/>
          <w:u w:val="single"/>
          <w:lang w:eastAsia="zh-CN"/>
        </w:rPr>
      </w:pPr>
      <w:r w:rsidRPr="006C481E">
        <w:rPr>
          <w:rFonts w:eastAsia="Arial Unicode MS"/>
          <w:u w:val="single"/>
          <w:lang w:eastAsia="zh-CN"/>
        </w:rPr>
        <w:t>For the organisation</w:t>
      </w:r>
    </w:p>
    <w:p w14:paraId="29F4F1A8" w14:textId="77777777" w:rsidR="006C481E" w:rsidRPr="00F467BF" w:rsidRDefault="006C481E" w:rsidP="00F467BF">
      <w:pPr>
        <w:pStyle w:val="ListParagraph"/>
        <w:numPr>
          <w:ilvl w:val="0"/>
          <w:numId w:val="28"/>
        </w:numPr>
        <w:autoSpaceDE w:val="0"/>
        <w:autoSpaceDN w:val="0"/>
        <w:adjustRightInd w:val="0"/>
        <w:spacing w:before="120" w:after="0" w:line="240" w:lineRule="auto"/>
        <w:contextualSpacing/>
        <w:rPr>
          <w:rFonts w:ascii="Tahoma" w:eastAsia="Arial Unicode MS" w:hAnsi="Tahoma" w:cs="Tahoma"/>
          <w:lang w:eastAsia="zh-CN"/>
        </w:rPr>
      </w:pPr>
      <w:r w:rsidRPr="00F467BF">
        <w:rPr>
          <w:rFonts w:ascii="Tahoma" w:eastAsia="Arial Unicode MS" w:hAnsi="Tahoma" w:cs="Tahoma"/>
          <w:lang w:eastAsia="zh-CN"/>
        </w:rPr>
        <w:t xml:space="preserve">Cooperate with the Refugee Council in delivering all legal responsibilities in respect of your own and your colleagues, volunteers, clients and others health &amp; safety whilst at </w:t>
      </w:r>
      <w:proofErr w:type="gramStart"/>
      <w:r w:rsidRPr="00F467BF">
        <w:rPr>
          <w:rFonts w:ascii="Tahoma" w:eastAsia="Arial Unicode MS" w:hAnsi="Tahoma" w:cs="Tahoma"/>
          <w:lang w:eastAsia="zh-CN"/>
        </w:rPr>
        <w:t>work</w:t>
      </w:r>
      <w:proofErr w:type="gramEnd"/>
    </w:p>
    <w:p w14:paraId="34E79106" w14:textId="77777777" w:rsidR="006C481E" w:rsidRPr="00F467BF" w:rsidRDefault="00F467BF" w:rsidP="00F467BF">
      <w:pPr>
        <w:pStyle w:val="ListParagraph"/>
        <w:numPr>
          <w:ilvl w:val="0"/>
          <w:numId w:val="28"/>
        </w:numPr>
        <w:autoSpaceDE w:val="0"/>
        <w:autoSpaceDN w:val="0"/>
        <w:adjustRightInd w:val="0"/>
        <w:spacing w:before="120" w:after="0" w:line="240" w:lineRule="auto"/>
        <w:contextualSpacing/>
        <w:rPr>
          <w:rFonts w:ascii="Tahoma" w:eastAsia="Arial Unicode MS" w:hAnsi="Tahoma" w:cs="Tahoma"/>
          <w:lang w:eastAsia="zh-CN"/>
        </w:rPr>
      </w:pPr>
      <w:r>
        <w:rPr>
          <w:rFonts w:ascii="Tahoma" w:eastAsia="Arial Unicode MS" w:hAnsi="Tahoma" w:cs="Tahoma"/>
          <w:lang w:eastAsia="zh-CN"/>
        </w:rPr>
        <w:t>C</w:t>
      </w:r>
      <w:r w:rsidR="006C481E" w:rsidRPr="00F467BF">
        <w:rPr>
          <w:rFonts w:ascii="Tahoma" w:eastAsia="Arial Unicode MS" w:hAnsi="Tahoma" w:cs="Tahoma"/>
          <w:lang w:eastAsia="zh-CN"/>
        </w:rPr>
        <w:t>ommit to the organisation</w:t>
      </w:r>
      <w:r w:rsidR="008E2DBA">
        <w:rPr>
          <w:rFonts w:ascii="Tahoma" w:eastAsia="Arial Unicode MS" w:hAnsi="Tahoma" w:cs="Tahoma"/>
          <w:lang w:eastAsia="zh-CN"/>
        </w:rPr>
        <w:t>’</w:t>
      </w:r>
      <w:r w:rsidR="006C481E" w:rsidRPr="00F467BF">
        <w:rPr>
          <w:rFonts w:ascii="Tahoma" w:eastAsia="Arial Unicode MS" w:hAnsi="Tahoma" w:cs="Tahoma"/>
          <w:lang w:eastAsia="zh-CN"/>
        </w:rPr>
        <w:t xml:space="preserve">s Equality, </w:t>
      </w:r>
      <w:proofErr w:type="gramStart"/>
      <w:r w:rsidR="006C481E" w:rsidRPr="00F467BF">
        <w:rPr>
          <w:rFonts w:ascii="Tahoma" w:eastAsia="Arial Unicode MS" w:hAnsi="Tahoma" w:cs="Tahoma"/>
          <w:lang w:eastAsia="zh-CN"/>
        </w:rPr>
        <w:t>Diversity</w:t>
      </w:r>
      <w:proofErr w:type="gramEnd"/>
      <w:r w:rsidR="006C481E" w:rsidRPr="00F467BF">
        <w:rPr>
          <w:rFonts w:ascii="Tahoma" w:eastAsia="Arial Unicode MS" w:hAnsi="Tahoma" w:cs="Tahoma"/>
          <w:lang w:eastAsia="zh-CN"/>
        </w:rPr>
        <w:t xml:space="preserve"> and Inclusion strategy</w:t>
      </w:r>
      <w:r>
        <w:rPr>
          <w:rFonts w:ascii="Tahoma" w:eastAsia="Arial Unicode MS" w:hAnsi="Tahoma" w:cs="Tahoma"/>
          <w:lang w:eastAsia="zh-CN"/>
        </w:rPr>
        <w:t>.</w:t>
      </w:r>
    </w:p>
    <w:p w14:paraId="32B36899" w14:textId="77777777" w:rsidR="006C481E" w:rsidRPr="00F467BF" w:rsidRDefault="00F467BF" w:rsidP="00F467BF">
      <w:pPr>
        <w:pStyle w:val="ListParagraph"/>
        <w:numPr>
          <w:ilvl w:val="0"/>
          <w:numId w:val="28"/>
        </w:numPr>
        <w:autoSpaceDE w:val="0"/>
        <w:autoSpaceDN w:val="0"/>
        <w:adjustRightInd w:val="0"/>
        <w:spacing w:before="120" w:after="0" w:line="240" w:lineRule="auto"/>
        <w:contextualSpacing/>
        <w:rPr>
          <w:rFonts w:ascii="Tahoma" w:eastAsia="Arial Unicode MS" w:hAnsi="Tahoma" w:cs="Tahoma"/>
          <w:lang w:eastAsia="zh-CN"/>
        </w:rPr>
      </w:pPr>
      <w:r>
        <w:rPr>
          <w:rFonts w:ascii="Tahoma" w:eastAsia="Arial Unicode MS" w:hAnsi="Tahoma" w:cs="Tahoma"/>
          <w:lang w:eastAsia="zh-CN"/>
        </w:rPr>
        <w:t>U</w:t>
      </w:r>
      <w:r w:rsidR="006C481E" w:rsidRPr="00F467BF">
        <w:rPr>
          <w:rFonts w:ascii="Tahoma" w:eastAsia="Arial Unicode MS" w:hAnsi="Tahoma" w:cs="Tahoma"/>
          <w:lang w:eastAsia="zh-CN"/>
        </w:rPr>
        <w:t xml:space="preserve">ndertake any reasonable duties as directed by your line manager. </w:t>
      </w:r>
    </w:p>
    <w:p w14:paraId="27C0921F" w14:textId="77777777" w:rsidR="006C481E" w:rsidRPr="00F467BF" w:rsidRDefault="006C481E" w:rsidP="00F467BF">
      <w:pPr>
        <w:pStyle w:val="ListParagraph"/>
        <w:numPr>
          <w:ilvl w:val="0"/>
          <w:numId w:val="28"/>
        </w:numPr>
        <w:autoSpaceDE w:val="0"/>
        <w:autoSpaceDN w:val="0"/>
        <w:adjustRightInd w:val="0"/>
        <w:spacing w:before="120" w:after="0" w:line="240" w:lineRule="auto"/>
        <w:contextualSpacing/>
        <w:rPr>
          <w:rFonts w:ascii="Tahoma" w:eastAsia="Arial Unicode MS" w:hAnsi="Tahoma" w:cs="Tahoma"/>
          <w:lang w:eastAsia="zh-CN"/>
        </w:rPr>
      </w:pPr>
      <w:r w:rsidRPr="00F467BF">
        <w:rPr>
          <w:rFonts w:ascii="Tahoma" w:eastAsia="Arial Unicode MS" w:hAnsi="Tahoma" w:cs="Tahoma"/>
          <w:lang w:eastAsia="zh-CN"/>
        </w:rPr>
        <w:t xml:space="preserve">A degree of flexibility is needed and the postholder may be required to perform work not specifically referred to above. Such duties will fall within the scope of the job, at the appropriate grade. </w:t>
      </w:r>
    </w:p>
    <w:p w14:paraId="21B26F41" w14:textId="77777777" w:rsidR="00105684" w:rsidRPr="00F467BF" w:rsidRDefault="00105684" w:rsidP="00F467BF">
      <w:pPr>
        <w:autoSpaceDE w:val="0"/>
        <w:autoSpaceDN w:val="0"/>
        <w:adjustRightInd w:val="0"/>
        <w:spacing w:after="0"/>
        <w:ind w:left="288"/>
        <w:rPr>
          <w:rFonts w:eastAsia="Arial Unicode MS"/>
          <w:kern w:val="32"/>
          <w:sz w:val="28"/>
          <w:szCs w:val="28"/>
          <w:lang w:eastAsia="zh-CN"/>
        </w:rPr>
      </w:pPr>
    </w:p>
    <w:p w14:paraId="5562C8BC" w14:textId="77777777" w:rsidR="00FE00BA" w:rsidRPr="00FE00BA" w:rsidRDefault="00FE00BA" w:rsidP="00D40E7E">
      <w:pPr>
        <w:autoSpaceDE w:val="0"/>
        <w:autoSpaceDN w:val="0"/>
        <w:adjustRightInd w:val="0"/>
        <w:spacing w:after="0"/>
        <w:ind w:left="288"/>
        <w:rPr>
          <w:rFonts w:eastAsia="Arial Unicode MS"/>
          <w:kern w:val="32"/>
          <w:sz w:val="40"/>
          <w:szCs w:val="40"/>
          <w:lang w:eastAsia="zh-CN"/>
        </w:rPr>
      </w:pPr>
      <w:r w:rsidRPr="00FE00BA">
        <w:rPr>
          <w:rFonts w:eastAsia="Arial Unicode MS"/>
          <w:kern w:val="32"/>
          <w:sz w:val="40"/>
          <w:szCs w:val="40"/>
          <w:lang w:eastAsia="zh-CN"/>
        </w:rPr>
        <w:br w:type="page"/>
      </w:r>
    </w:p>
    <w:p w14:paraId="49BBB002" w14:textId="77777777" w:rsidR="00FE00BA" w:rsidRPr="00FE00BA" w:rsidRDefault="00DD654A" w:rsidP="00FE00BA">
      <w:pPr>
        <w:keepNext/>
        <w:spacing w:before="120" w:after="0" w:line="240" w:lineRule="auto"/>
        <w:ind w:left="288"/>
        <w:outlineLvl w:val="1"/>
        <w:rPr>
          <w:rFonts w:eastAsia="Arial Unicode MS"/>
          <w:b/>
          <w:lang w:eastAsia="zh-CN"/>
        </w:rPr>
      </w:pPr>
      <w:r w:rsidRPr="00FE00BA">
        <w:rPr>
          <w:rFonts w:eastAsia="Arial Unicode MS"/>
          <w:b/>
          <w:noProof/>
          <w:lang w:eastAsia="en-GB"/>
        </w:rPr>
        <w:lastRenderedPageBreak/>
        <w:drawing>
          <wp:anchor distT="0" distB="0" distL="114300" distR="114300" simplePos="0" relativeHeight="251661312" behindDoc="1" locked="0" layoutInCell="1" allowOverlap="1" wp14:anchorId="563A52DE" wp14:editId="1689E139">
            <wp:simplePos x="0" y="0"/>
            <wp:positionH relativeFrom="column">
              <wp:posOffset>38100</wp:posOffset>
            </wp:positionH>
            <wp:positionV relativeFrom="paragraph">
              <wp:posOffset>104140</wp:posOffset>
            </wp:positionV>
            <wp:extent cx="6696075" cy="1190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075" cy="1190625"/>
                    </a:xfrm>
                    <a:prstGeom prst="rect">
                      <a:avLst/>
                    </a:prstGeom>
                  </pic:spPr>
                </pic:pic>
              </a:graphicData>
            </a:graphic>
            <wp14:sizeRelH relativeFrom="page">
              <wp14:pctWidth>0</wp14:pctWidth>
            </wp14:sizeRelH>
            <wp14:sizeRelV relativeFrom="page">
              <wp14:pctHeight>0</wp14:pctHeight>
            </wp14:sizeRelV>
          </wp:anchor>
        </w:drawing>
      </w:r>
    </w:p>
    <w:p w14:paraId="405C2327" w14:textId="77777777" w:rsidR="00FE00BA" w:rsidRPr="00FE00BA" w:rsidRDefault="00FE00BA" w:rsidP="00FE00BA">
      <w:pPr>
        <w:keepNext/>
        <w:spacing w:before="120" w:after="0" w:line="240" w:lineRule="auto"/>
        <w:ind w:left="288"/>
        <w:outlineLvl w:val="1"/>
        <w:rPr>
          <w:rFonts w:eastAsia="Arial Unicode MS"/>
          <w:b/>
          <w:lang w:eastAsia="zh-CN"/>
        </w:rPr>
      </w:pPr>
    </w:p>
    <w:p w14:paraId="29BD749F" w14:textId="77777777" w:rsidR="00DD654A" w:rsidRDefault="00FE00BA" w:rsidP="00FE00BA">
      <w:pPr>
        <w:keepNext/>
        <w:spacing w:before="120" w:after="0" w:line="240" w:lineRule="auto"/>
        <w:ind w:left="288"/>
        <w:outlineLvl w:val="1"/>
        <w:rPr>
          <w:rFonts w:eastAsia="Arial Unicode MS"/>
          <w:color w:val="FFFFFF" w:themeColor="background1"/>
          <w:sz w:val="44"/>
          <w:szCs w:val="44"/>
          <w:lang w:eastAsia="zh-CN"/>
        </w:rPr>
      </w:pPr>
      <w:r w:rsidRPr="00FE00BA">
        <w:rPr>
          <w:rFonts w:eastAsia="Arial Unicode MS"/>
          <w:color w:val="FFFFFF" w:themeColor="background1"/>
          <w:sz w:val="44"/>
          <w:szCs w:val="44"/>
          <w:lang w:eastAsia="zh-CN"/>
        </w:rPr>
        <w:t xml:space="preserve"> </w:t>
      </w:r>
    </w:p>
    <w:p w14:paraId="642FCF5A" w14:textId="77777777" w:rsidR="00FE00BA" w:rsidRPr="00FE00BA" w:rsidRDefault="00FE00BA" w:rsidP="00FE00BA">
      <w:pPr>
        <w:keepNext/>
        <w:spacing w:before="120" w:after="0" w:line="240" w:lineRule="auto"/>
        <w:ind w:left="288"/>
        <w:outlineLvl w:val="1"/>
        <w:rPr>
          <w:rFonts w:eastAsia="Arial Unicode MS"/>
          <w:color w:val="FFFFFF" w:themeColor="background1"/>
          <w:sz w:val="44"/>
          <w:szCs w:val="44"/>
          <w:lang w:eastAsia="zh-CN"/>
        </w:rPr>
      </w:pPr>
      <w:r w:rsidRPr="00FE00BA">
        <w:rPr>
          <w:rFonts w:eastAsia="Arial Unicode MS"/>
          <w:color w:val="FFFFFF" w:themeColor="background1"/>
          <w:sz w:val="44"/>
          <w:szCs w:val="44"/>
          <w:lang w:eastAsia="zh-CN"/>
        </w:rPr>
        <w:t>Person Specification</w:t>
      </w:r>
    </w:p>
    <w:p w14:paraId="19329680" w14:textId="77777777" w:rsidR="00FE00BA" w:rsidRPr="00FE00BA" w:rsidRDefault="00FE00BA" w:rsidP="00FE00BA">
      <w:pPr>
        <w:spacing w:after="0" w:line="240" w:lineRule="auto"/>
        <w:ind w:left="288"/>
        <w:rPr>
          <w:rFonts w:eastAsia="Arial Unicode MS"/>
          <w:bCs/>
          <w:lang w:eastAsia="zh-CN"/>
        </w:rPr>
      </w:pPr>
    </w:p>
    <w:p w14:paraId="44C46811" w14:textId="77777777" w:rsidR="00102DB5" w:rsidRDefault="00102DB5" w:rsidP="009771FD">
      <w:pPr>
        <w:pStyle w:val="CM6"/>
        <w:ind w:left="284"/>
        <w:jc w:val="both"/>
        <w:rPr>
          <w:b/>
          <w:bCs/>
          <w:color w:val="000000"/>
          <w:sz w:val="28"/>
          <w:szCs w:val="28"/>
        </w:rPr>
      </w:pPr>
    </w:p>
    <w:p w14:paraId="3DD93D87" w14:textId="77777777" w:rsidR="001576A3" w:rsidRPr="00F467BF" w:rsidRDefault="001A2ABA" w:rsidP="004A0A92">
      <w:pPr>
        <w:pStyle w:val="CM6"/>
        <w:jc w:val="both"/>
      </w:pPr>
      <w:r w:rsidRPr="00F467BF">
        <w:rPr>
          <w:b/>
          <w:bCs/>
          <w:color w:val="000000"/>
        </w:rPr>
        <w:t xml:space="preserve">JOB TITLE: </w:t>
      </w:r>
      <w:r w:rsidR="00AE7832">
        <w:rPr>
          <w:b/>
          <w:bCs/>
          <w:color w:val="000000"/>
        </w:rPr>
        <w:tab/>
      </w:r>
      <w:r w:rsidR="00AE7832">
        <w:rPr>
          <w:b/>
          <w:bCs/>
          <w:color w:val="000000"/>
        </w:rPr>
        <w:tab/>
      </w:r>
      <w:r w:rsidR="007A46A3" w:rsidRPr="00F467BF">
        <w:rPr>
          <w:b/>
          <w:bCs/>
          <w:color w:val="000000"/>
        </w:rPr>
        <w:t>S</w:t>
      </w:r>
      <w:r w:rsidR="0020653B" w:rsidRPr="00F467BF">
        <w:rPr>
          <w:b/>
          <w:bCs/>
          <w:color w:val="000000"/>
        </w:rPr>
        <w:t xml:space="preserve">upport </w:t>
      </w:r>
      <w:r w:rsidR="007A46A3" w:rsidRPr="00F467BF">
        <w:rPr>
          <w:b/>
          <w:bCs/>
          <w:color w:val="000000"/>
        </w:rPr>
        <w:t>worker (</w:t>
      </w:r>
      <w:r w:rsidR="009E31C1" w:rsidRPr="00F467BF">
        <w:rPr>
          <w:b/>
          <w:bCs/>
          <w:color w:val="000000"/>
        </w:rPr>
        <w:t>day and night shift</w:t>
      </w:r>
      <w:r w:rsidR="007A46A3" w:rsidRPr="00F467BF">
        <w:rPr>
          <w:b/>
          <w:bCs/>
          <w:color w:val="000000"/>
        </w:rPr>
        <w:t>s</w:t>
      </w:r>
      <w:r w:rsidR="009E31C1" w:rsidRPr="00F467BF">
        <w:rPr>
          <w:b/>
          <w:bCs/>
          <w:color w:val="000000"/>
        </w:rPr>
        <w:t>)</w:t>
      </w:r>
    </w:p>
    <w:p w14:paraId="521A265B" w14:textId="77777777" w:rsidR="001A2ABA" w:rsidRPr="001A2ABA" w:rsidRDefault="001A2ABA" w:rsidP="001A2ABA">
      <w:pPr>
        <w:pStyle w:val="Default"/>
      </w:pPr>
    </w:p>
    <w:p w14:paraId="503E4162" w14:textId="77777777" w:rsidR="006C481E" w:rsidRPr="00F467BF" w:rsidRDefault="006C481E" w:rsidP="006C481E">
      <w:pPr>
        <w:keepNext/>
        <w:spacing w:before="240" w:after="60" w:line="240" w:lineRule="auto"/>
        <w:outlineLvl w:val="1"/>
        <w:rPr>
          <w:rFonts w:eastAsia="Arial Unicode MS"/>
          <w:b/>
          <w:sz w:val="24"/>
          <w:szCs w:val="24"/>
          <w:lang w:eastAsia="zh-CN"/>
        </w:rPr>
      </w:pPr>
      <w:bookmarkStart w:id="1" w:name="_Hlk95654637"/>
      <w:bookmarkStart w:id="2" w:name="_Hlk95658274"/>
      <w:r w:rsidRPr="00F467BF">
        <w:rPr>
          <w:rFonts w:eastAsia="Arial Unicode MS"/>
          <w:b/>
          <w:sz w:val="24"/>
          <w:szCs w:val="24"/>
          <w:lang w:eastAsia="zh-CN"/>
        </w:rPr>
        <w:t xml:space="preserve">Experience, skills, knowledge and </w:t>
      </w:r>
      <w:proofErr w:type="gramStart"/>
      <w:r w:rsidRPr="00F467BF">
        <w:rPr>
          <w:rFonts w:eastAsia="Arial Unicode MS"/>
          <w:b/>
          <w:sz w:val="24"/>
          <w:szCs w:val="24"/>
          <w:lang w:eastAsia="zh-CN"/>
        </w:rPr>
        <w:t>abilities</w:t>
      </w:r>
      <w:proofErr w:type="gramEnd"/>
    </w:p>
    <w:bookmarkEnd w:id="1"/>
    <w:p w14:paraId="7F5F1BA6" w14:textId="77777777" w:rsidR="001576A3" w:rsidRPr="00C423B5" w:rsidRDefault="001576A3" w:rsidP="001A2ABA">
      <w:pPr>
        <w:pStyle w:val="CM8"/>
        <w:jc w:val="both"/>
        <w:rPr>
          <w:b/>
          <w:bCs/>
          <w:sz w:val="22"/>
          <w:szCs w:val="22"/>
        </w:rPr>
      </w:pPr>
    </w:p>
    <w:p w14:paraId="7EB4A158" w14:textId="77777777" w:rsidR="00CC0A03" w:rsidRDefault="001576A3" w:rsidP="00CC0A03">
      <w:pPr>
        <w:pStyle w:val="CM8"/>
        <w:spacing w:line="360" w:lineRule="auto"/>
        <w:ind w:firstLine="720"/>
        <w:jc w:val="both"/>
        <w:rPr>
          <w:b/>
          <w:bCs/>
          <w:sz w:val="22"/>
          <w:szCs w:val="22"/>
        </w:rPr>
      </w:pPr>
      <w:r w:rsidRPr="00C423B5">
        <w:rPr>
          <w:b/>
          <w:bCs/>
          <w:sz w:val="22"/>
          <w:szCs w:val="22"/>
        </w:rPr>
        <w:t xml:space="preserve">Essential </w:t>
      </w:r>
    </w:p>
    <w:p w14:paraId="729E987D" w14:textId="77777777" w:rsidR="001576A3" w:rsidRPr="006C481E" w:rsidRDefault="001576A3" w:rsidP="00CC0A03">
      <w:pPr>
        <w:pStyle w:val="CM8"/>
        <w:numPr>
          <w:ilvl w:val="0"/>
          <w:numId w:val="33"/>
        </w:numPr>
        <w:spacing w:line="360" w:lineRule="auto"/>
        <w:jc w:val="both"/>
        <w:rPr>
          <w:b/>
          <w:bCs/>
          <w:sz w:val="22"/>
          <w:szCs w:val="22"/>
        </w:rPr>
      </w:pPr>
      <w:r w:rsidRPr="00C423B5">
        <w:rPr>
          <w:sz w:val="22"/>
          <w:szCs w:val="22"/>
        </w:rPr>
        <w:t xml:space="preserve">Experience of working with vulnerable clients who may present a range of needs. </w:t>
      </w:r>
    </w:p>
    <w:p w14:paraId="494CE66D" w14:textId="77777777" w:rsidR="00C423B5" w:rsidRDefault="001576A3" w:rsidP="00CC0A03">
      <w:pPr>
        <w:pStyle w:val="CM8"/>
        <w:numPr>
          <w:ilvl w:val="0"/>
          <w:numId w:val="33"/>
        </w:numPr>
        <w:spacing w:line="360" w:lineRule="auto"/>
        <w:outlineLvl w:val="0"/>
        <w:rPr>
          <w:sz w:val="22"/>
          <w:szCs w:val="22"/>
        </w:rPr>
      </w:pPr>
      <w:r w:rsidRPr="00C423B5">
        <w:rPr>
          <w:sz w:val="22"/>
          <w:szCs w:val="22"/>
        </w:rPr>
        <w:t xml:space="preserve">A good understanding of equal opportunities legislation and good practice and </w:t>
      </w:r>
      <w:proofErr w:type="gramStart"/>
      <w:r w:rsidRPr="00C423B5">
        <w:rPr>
          <w:sz w:val="22"/>
          <w:szCs w:val="22"/>
        </w:rPr>
        <w:t>in particular how</w:t>
      </w:r>
      <w:proofErr w:type="gramEnd"/>
      <w:r w:rsidRPr="00C423B5">
        <w:rPr>
          <w:sz w:val="22"/>
          <w:szCs w:val="22"/>
        </w:rPr>
        <w:t xml:space="preserve"> it </w:t>
      </w:r>
    </w:p>
    <w:p w14:paraId="2630B68C" w14:textId="77777777" w:rsidR="006C481E" w:rsidRDefault="00DA2AD9" w:rsidP="00CC0A03">
      <w:pPr>
        <w:pStyle w:val="CM8"/>
        <w:numPr>
          <w:ilvl w:val="0"/>
          <w:numId w:val="33"/>
        </w:numPr>
        <w:spacing w:line="360" w:lineRule="auto"/>
        <w:outlineLvl w:val="0"/>
        <w:rPr>
          <w:sz w:val="22"/>
          <w:szCs w:val="22"/>
        </w:rPr>
      </w:pPr>
      <w:r>
        <w:rPr>
          <w:sz w:val="22"/>
          <w:szCs w:val="22"/>
        </w:rPr>
        <w:t>r</w:t>
      </w:r>
      <w:r w:rsidR="00113ADB">
        <w:rPr>
          <w:sz w:val="22"/>
          <w:szCs w:val="22"/>
        </w:rPr>
        <w:t>elates</w:t>
      </w:r>
      <w:r w:rsidR="001576A3" w:rsidRPr="00C423B5">
        <w:rPr>
          <w:sz w:val="22"/>
          <w:szCs w:val="22"/>
        </w:rPr>
        <w:t xml:space="preserve"> to working with refugee children. </w:t>
      </w:r>
    </w:p>
    <w:p w14:paraId="35D7CF42" w14:textId="77777777" w:rsidR="006C481E" w:rsidRDefault="00DA2AD9" w:rsidP="00CC0A03">
      <w:pPr>
        <w:pStyle w:val="CM8"/>
        <w:numPr>
          <w:ilvl w:val="0"/>
          <w:numId w:val="33"/>
        </w:numPr>
        <w:spacing w:line="360" w:lineRule="auto"/>
        <w:outlineLvl w:val="0"/>
        <w:rPr>
          <w:sz w:val="22"/>
          <w:szCs w:val="22"/>
        </w:rPr>
      </w:pPr>
      <w:r w:rsidRPr="00DA2AD9">
        <w:rPr>
          <w:sz w:val="22"/>
          <w:szCs w:val="22"/>
        </w:rPr>
        <w:t xml:space="preserve">A good understanding of child </w:t>
      </w:r>
      <w:r>
        <w:rPr>
          <w:sz w:val="22"/>
          <w:szCs w:val="22"/>
        </w:rPr>
        <w:t>protection and safeguarding issues, and knowledge of how to record and report.</w:t>
      </w:r>
    </w:p>
    <w:p w14:paraId="3336EBDF" w14:textId="77777777" w:rsidR="00E84F47" w:rsidRDefault="00606F4A" w:rsidP="00CC0A03">
      <w:pPr>
        <w:pStyle w:val="CM8"/>
        <w:numPr>
          <w:ilvl w:val="0"/>
          <w:numId w:val="33"/>
        </w:numPr>
        <w:spacing w:line="360" w:lineRule="auto"/>
        <w:outlineLvl w:val="0"/>
        <w:rPr>
          <w:sz w:val="22"/>
          <w:szCs w:val="22"/>
        </w:rPr>
      </w:pPr>
      <w:r w:rsidRPr="00D40E7E">
        <w:rPr>
          <w:sz w:val="22"/>
          <w:szCs w:val="22"/>
        </w:rPr>
        <w:t>The</w:t>
      </w:r>
      <w:r w:rsidR="00CB5AED" w:rsidRPr="00D40E7E">
        <w:rPr>
          <w:sz w:val="22"/>
          <w:szCs w:val="22"/>
        </w:rPr>
        <w:t xml:space="preserve"> ability to assess and respond to basic need</w:t>
      </w:r>
      <w:r w:rsidR="009078F1" w:rsidRPr="00D40E7E">
        <w:rPr>
          <w:sz w:val="22"/>
          <w:szCs w:val="22"/>
        </w:rPr>
        <w:t xml:space="preserve">s of vulnerable young people. </w:t>
      </w:r>
    </w:p>
    <w:p w14:paraId="5D039C22" w14:textId="77777777" w:rsidR="00606F4A" w:rsidRDefault="00F31659" w:rsidP="00CC0A03">
      <w:pPr>
        <w:pStyle w:val="Default"/>
        <w:numPr>
          <w:ilvl w:val="0"/>
          <w:numId w:val="33"/>
        </w:numPr>
        <w:outlineLvl w:val="0"/>
        <w:rPr>
          <w:color w:val="000000" w:themeColor="text1"/>
          <w:sz w:val="22"/>
          <w:szCs w:val="22"/>
        </w:rPr>
      </w:pPr>
      <w:r w:rsidRPr="00F31659">
        <w:rPr>
          <w:color w:val="000000" w:themeColor="text1"/>
          <w:sz w:val="22"/>
          <w:szCs w:val="22"/>
        </w:rPr>
        <w:t xml:space="preserve">An understanding </w:t>
      </w:r>
      <w:r w:rsidR="004A0A92" w:rsidRPr="00F31659">
        <w:rPr>
          <w:color w:val="000000" w:themeColor="text1"/>
          <w:sz w:val="22"/>
          <w:szCs w:val="22"/>
        </w:rPr>
        <w:t xml:space="preserve">of </w:t>
      </w:r>
      <w:r w:rsidRPr="00F31659">
        <w:rPr>
          <w:color w:val="000000" w:themeColor="text1"/>
          <w:sz w:val="22"/>
          <w:szCs w:val="22"/>
        </w:rPr>
        <w:t xml:space="preserve">the </w:t>
      </w:r>
      <w:r w:rsidR="004A0A92" w:rsidRPr="00F31659">
        <w:rPr>
          <w:color w:val="000000" w:themeColor="text1"/>
          <w:sz w:val="22"/>
          <w:szCs w:val="22"/>
        </w:rPr>
        <w:t xml:space="preserve">physical, </w:t>
      </w:r>
      <w:proofErr w:type="gramStart"/>
      <w:r w:rsidR="004A0A92" w:rsidRPr="00F31659">
        <w:rPr>
          <w:color w:val="000000" w:themeColor="text1"/>
          <w:sz w:val="22"/>
          <w:szCs w:val="22"/>
        </w:rPr>
        <w:t>emot</w:t>
      </w:r>
      <w:r w:rsidRPr="00F31659">
        <w:rPr>
          <w:color w:val="000000" w:themeColor="text1"/>
          <w:sz w:val="22"/>
          <w:szCs w:val="22"/>
        </w:rPr>
        <w:t>ional</w:t>
      </w:r>
      <w:proofErr w:type="gramEnd"/>
      <w:r w:rsidRPr="00F31659">
        <w:rPr>
          <w:color w:val="000000" w:themeColor="text1"/>
          <w:sz w:val="22"/>
          <w:szCs w:val="22"/>
        </w:rPr>
        <w:t xml:space="preserve"> and psychological need</w:t>
      </w:r>
      <w:r w:rsidR="007763CD">
        <w:rPr>
          <w:color w:val="000000" w:themeColor="text1"/>
          <w:sz w:val="22"/>
          <w:szCs w:val="22"/>
        </w:rPr>
        <w:t>s</w:t>
      </w:r>
      <w:r w:rsidRPr="00F31659">
        <w:rPr>
          <w:color w:val="000000" w:themeColor="text1"/>
          <w:sz w:val="22"/>
          <w:szCs w:val="22"/>
        </w:rPr>
        <w:t xml:space="preserve"> of</w:t>
      </w:r>
      <w:r w:rsidR="007763CD">
        <w:rPr>
          <w:color w:val="000000" w:themeColor="text1"/>
          <w:sz w:val="22"/>
          <w:szCs w:val="22"/>
        </w:rPr>
        <w:t xml:space="preserve"> refugee c</w:t>
      </w:r>
      <w:r w:rsidR="004A0A92" w:rsidRPr="00F31659">
        <w:rPr>
          <w:color w:val="000000" w:themeColor="text1"/>
          <w:sz w:val="22"/>
          <w:szCs w:val="22"/>
        </w:rPr>
        <w:t>hildren.</w:t>
      </w:r>
    </w:p>
    <w:p w14:paraId="6E89A12F" w14:textId="77777777" w:rsidR="001A2ABA" w:rsidRDefault="001576A3" w:rsidP="00CC0A03">
      <w:pPr>
        <w:pStyle w:val="CM8"/>
        <w:numPr>
          <w:ilvl w:val="0"/>
          <w:numId w:val="33"/>
        </w:numPr>
        <w:spacing w:line="360" w:lineRule="auto"/>
        <w:outlineLvl w:val="0"/>
        <w:rPr>
          <w:sz w:val="22"/>
          <w:szCs w:val="22"/>
        </w:rPr>
      </w:pPr>
      <w:r w:rsidRPr="001A2ABA">
        <w:rPr>
          <w:sz w:val="22"/>
          <w:szCs w:val="22"/>
        </w:rPr>
        <w:t xml:space="preserve">Good written and spoken English of a sufficient standard to </w:t>
      </w:r>
      <w:r w:rsidR="00E84F47">
        <w:rPr>
          <w:sz w:val="22"/>
          <w:szCs w:val="22"/>
        </w:rPr>
        <w:t>produce concise written records.</w:t>
      </w:r>
    </w:p>
    <w:p w14:paraId="30F98A4D" w14:textId="77777777" w:rsidR="006C481E" w:rsidRDefault="001576A3" w:rsidP="00CC0A03">
      <w:pPr>
        <w:pStyle w:val="CM8"/>
        <w:numPr>
          <w:ilvl w:val="0"/>
          <w:numId w:val="33"/>
        </w:numPr>
        <w:spacing w:line="360" w:lineRule="auto"/>
        <w:outlineLvl w:val="0"/>
        <w:rPr>
          <w:sz w:val="22"/>
          <w:szCs w:val="22"/>
        </w:rPr>
      </w:pPr>
      <w:r w:rsidRPr="001A2ABA">
        <w:rPr>
          <w:sz w:val="22"/>
          <w:szCs w:val="22"/>
        </w:rPr>
        <w:t xml:space="preserve">The ability to work under pressure and prioritise work effectively. </w:t>
      </w:r>
    </w:p>
    <w:p w14:paraId="703B7A1F" w14:textId="77777777" w:rsidR="006C481E" w:rsidRDefault="006C481E" w:rsidP="00CC0A03">
      <w:pPr>
        <w:pStyle w:val="CM8"/>
        <w:numPr>
          <w:ilvl w:val="0"/>
          <w:numId w:val="33"/>
        </w:numPr>
        <w:spacing w:line="360" w:lineRule="auto"/>
        <w:outlineLvl w:val="0"/>
        <w:rPr>
          <w:sz w:val="22"/>
          <w:szCs w:val="22"/>
        </w:rPr>
      </w:pPr>
      <w:r>
        <w:rPr>
          <w:sz w:val="22"/>
          <w:szCs w:val="22"/>
        </w:rPr>
        <w:t>A</w:t>
      </w:r>
      <w:r w:rsidR="001576A3" w:rsidRPr="001A2ABA">
        <w:rPr>
          <w:sz w:val="22"/>
          <w:szCs w:val="22"/>
        </w:rPr>
        <w:t xml:space="preserve">bility to work effectively and supportively as part of a team. </w:t>
      </w:r>
    </w:p>
    <w:p w14:paraId="34C8E269" w14:textId="77777777" w:rsidR="006C481E" w:rsidRDefault="001576A3" w:rsidP="00CC0A03">
      <w:pPr>
        <w:pStyle w:val="CM8"/>
        <w:numPr>
          <w:ilvl w:val="0"/>
          <w:numId w:val="33"/>
        </w:numPr>
        <w:spacing w:line="360" w:lineRule="auto"/>
        <w:outlineLvl w:val="0"/>
        <w:rPr>
          <w:sz w:val="22"/>
          <w:szCs w:val="22"/>
        </w:rPr>
      </w:pPr>
      <w:r w:rsidRPr="001A2ABA">
        <w:rPr>
          <w:sz w:val="22"/>
          <w:szCs w:val="22"/>
        </w:rPr>
        <w:t xml:space="preserve">The ability to </w:t>
      </w:r>
      <w:r w:rsidR="00E84F47">
        <w:rPr>
          <w:sz w:val="22"/>
          <w:szCs w:val="22"/>
        </w:rPr>
        <w:t>maintain</w:t>
      </w:r>
      <w:r w:rsidRPr="001A2ABA">
        <w:rPr>
          <w:sz w:val="22"/>
          <w:szCs w:val="22"/>
        </w:rPr>
        <w:t xml:space="preserve"> working relationships with a range of internal and external </w:t>
      </w:r>
      <w:r w:rsidR="001A2ABA">
        <w:rPr>
          <w:sz w:val="22"/>
          <w:szCs w:val="22"/>
        </w:rPr>
        <w:t>s</w:t>
      </w:r>
      <w:r w:rsidR="00742442" w:rsidRPr="001A2ABA">
        <w:rPr>
          <w:sz w:val="22"/>
          <w:szCs w:val="22"/>
        </w:rPr>
        <w:t>takeholders</w:t>
      </w:r>
      <w:r w:rsidRPr="001A2ABA">
        <w:rPr>
          <w:sz w:val="22"/>
          <w:szCs w:val="22"/>
        </w:rPr>
        <w:t>.</w:t>
      </w:r>
    </w:p>
    <w:p w14:paraId="19A2A665" w14:textId="77777777" w:rsidR="001A2ABA" w:rsidRDefault="001576A3" w:rsidP="00CC0A03">
      <w:pPr>
        <w:pStyle w:val="CM8"/>
        <w:numPr>
          <w:ilvl w:val="0"/>
          <w:numId w:val="33"/>
        </w:numPr>
        <w:spacing w:line="360" w:lineRule="auto"/>
        <w:outlineLvl w:val="0"/>
        <w:rPr>
          <w:sz w:val="22"/>
          <w:szCs w:val="22"/>
        </w:rPr>
      </w:pPr>
      <w:r w:rsidRPr="001A2ABA">
        <w:rPr>
          <w:sz w:val="22"/>
          <w:szCs w:val="22"/>
        </w:rPr>
        <w:t xml:space="preserve">A good knowledge of IT sufficient to maintain database records and case notes, work with email </w:t>
      </w:r>
      <w:r w:rsidR="000B30BF" w:rsidRPr="001A2ABA">
        <w:rPr>
          <w:sz w:val="22"/>
          <w:szCs w:val="22"/>
        </w:rPr>
        <w:t>a</w:t>
      </w:r>
      <w:r w:rsidR="00742442" w:rsidRPr="001A2ABA">
        <w:rPr>
          <w:sz w:val="22"/>
          <w:szCs w:val="22"/>
        </w:rPr>
        <w:t>nd</w:t>
      </w:r>
      <w:r w:rsidRPr="001A2ABA">
        <w:rPr>
          <w:sz w:val="22"/>
          <w:szCs w:val="22"/>
        </w:rPr>
        <w:t xml:space="preserve"> m</w:t>
      </w:r>
      <w:r w:rsidR="00102DB5" w:rsidRPr="001A2ABA">
        <w:rPr>
          <w:sz w:val="22"/>
          <w:szCs w:val="22"/>
        </w:rPr>
        <w:t xml:space="preserve">anage your own correspondence. </w:t>
      </w:r>
    </w:p>
    <w:p w14:paraId="0FD638C7" w14:textId="77777777" w:rsidR="001A2ABA" w:rsidRDefault="001A2ABA" w:rsidP="001A2ABA">
      <w:pPr>
        <w:pStyle w:val="Default"/>
        <w:spacing w:line="360" w:lineRule="auto"/>
      </w:pPr>
    </w:p>
    <w:p w14:paraId="284CD3BB" w14:textId="77777777" w:rsidR="001A2ABA" w:rsidRDefault="001A2ABA" w:rsidP="00F467BF">
      <w:pPr>
        <w:pStyle w:val="Default"/>
        <w:spacing w:line="360" w:lineRule="auto"/>
        <w:ind w:firstLine="720"/>
        <w:rPr>
          <w:b/>
          <w:bCs/>
          <w:color w:val="auto"/>
          <w:sz w:val="22"/>
          <w:szCs w:val="22"/>
        </w:rPr>
      </w:pPr>
      <w:r w:rsidRPr="00C423B5">
        <w:rPr>
          <w:b/>
          <w:bCs/>
          <w:color w:val="auto"/>
          <w:sz w:val="22"/>
          <w:szCs w:val="22"/>
        </w:rPr>
        <w:t>Desirable</w:t>
      </w:r>
    </w:p>
    <w:p w14:paraId="26637192" w14:textId="77777777" w:rsidR="006C481E" w:rsidRPr="006C481E" w:rsidRDefault="006C481E" w:rsidP="00F467BF">
      <w:pPr>
        <w:pStyle w:val="NoSpacing"/>
        <w:numPr>
          <w:ilvl w:val="0"/>
          <w:numId w:val="31"/>
        </w:numPr>
      </w:pPr>
      <w:r w:rsidRPr="006C481E">
        <w:t>Experience of providing information to separated children and young people.</w:t>
      </w:r>
    </w:p>
    <w:p w14:paraId="5008B033" w14:textId="77777777" w:rsidR="006C481E" w:rsidRPr="006C481E" w:rsidRDefault="006C481E" w:rsidP="00F467BF">
      <w:pPr>
        <w:pStyle w:val="NoSpacing"/>
        <w:numPr>
          <w:ilvl w:val="0"/>
          <w:numId w:val="31"/>
        </w:numPr>
      </w:pPr>
      <w:r w:rsidRPr="00F31659">
        <w:rPr>
          <w:color w:val="000000" w:themeColor="text1"/>
        </w:rPr>
        <w:t xml:space="preserve">Experience of working with children </w:t>
      </w:r>
      <w:r>
        <w:rPr>
          <w:color w:val="000000" w:themeColor="text1"/>
        </w:rPr>
        <w:t xml:space="preserve">in a </w:t>
      </w:r>
      <w:r w:rsidRPr="00F31659">
        <w:rPr>
          <w:color w:val="000000" w:themeColor="text1"/>
        </w:rPr>
        <w:t>residential home or reception centres.</w:t>
      </w:r>
      <w:r>
        <w:rPr>
          <w:color w:val="000000" w:themeColor="text1"/>
        </w:rPr>
        <w:t xml:space="preserve"> </w:t>
      </w:r>
    </w:p>
    <w:p w14:paraId="785C7D46" w14:textId="77777777" w:rsidR="001576A3" w:rsidRDefault="006C481E" w:rsidP="00F467BF">
      <w:pPr>
        <w:pStyle w:val="NoSpacing"/>
        <w:numPr>
          <w:ilvl w:val="0"/>
          <w:numId w:val="31"/>
        </w:numPr>
      </w:pPr>
      <w:r w:rsidRPr="006C481E">
        <w:rPr>
          <w:bCs/>
        </w:rPr>
        <w:t>B</w:t>
      </w:r>
      <w:r w:rsidR="009E31C1" w:rsidRPr="006C481E">
        <w:t>asic</w:t>
      </w:r>
      <w:r w:rsidR="009E31C1">
        <w:t xml:space="preserve"> </w:t>
      </w:r>
      <w:r w:rsidR="009E31C1" w:rsidRPr="00D40E7E">
        <w:t>up</w:t>
      </w:r>
      <w:r w:rsidR="00764153" w:rsidRPr="00D40E7E">
        <w:t>-to-date knowled</w:t>
      </w:r>
      <w:r w:rsidR="00D40E7E" w:rsidRPr="00D40E7E">
        <w:t>ge of UK asylum procedures as they</w:t>
      </w:r>
      <w:r w:rsidR="00764153" w:rsidRPr="00D40E7E">
        <w:t xml:space="preserve"> relate to</w:t>
      </w:r>
      <w:r w:rsidR="00D40E7E" w:rsidRPr="00D40E7E">
        <w:t xml:space="preserve"> separated children.</w:t>
      </w:r>
    </w:p>
    <w:p w14:paraId="0F3EE416" w14:textId="77777777" w:rsidR="008E2DBA" w:rsidRPr="006C481E" w:rsidRDefault="008E2DBA" w:rsidP="00F467BF">
      <w:pPr>
        <w:pStyle w:val="NoSpacing"/>
        <w:numPr>
          <w:ilvl w:val="0"/>
          <w:numId w:val="31"/>
        </w:numPr>
      </w:pPr>
      <w:r>
        <w:t>Experience of working with interpreters.</w:t>
      </w:r>
    </w:p>
    <w:p w14:paraId="7AC0EAFE" w14:textId="77777777" w:rsidR="006C481E" w:rsidRPr="00F467BF" w:rsidRDefault="006C481E" w:rsidP="00F467BF">
      <w:pPr>
        <w:pStyle w:val="NoSpacing"/>
        <w:numPr>
          <w:ilvl w:val="0"/>
          <w:numId w:val="31"/>
        </w:numPr>
        <w:rPr>
          <w:rFonts w:cstheme="minorHAnsi"/>
        </w:rPr>
      </w:pPr>
      <w:bookmarkStart w:id="3" w:name="_Hlk95660376"/>
      <w:bookmarkStart w:id="4" w:name="_Hlk95652167"/>
      <w:bookmarkStart w:id="5" w:name="_Hlk95656709"/>
      <w:r w:rsidRPr="00F467BF">
        <w:rPr>
          <w:rFonts w:cstheme="minorHAnsi"/>
        </w:rPr>
        <w:t>People with lived experience as a refugee are encouraged to apply</w:t>
      </w:r>
      <w:bookmarkEnd w:id="3"/>
      <w:r w:rsidRPr="00F467BF">
        <w:rPr>
          <w:rFonts w:cstheme="minorHAnsi"/>
        </w:rPr>
        <w:t xml:space="preserve">. </w:t>
      </w:r>
    </w:p>
    <w:bookmarkEnd w:id="4"/>
    <w:p w14:paraId="56040BA8" w14:textId="77777777" w:rsidR="006C481E" w:rsidRPr="00F467BF" w:rsidRDefault="006C481E" w:rsidP="00F467BF">
      <w:pPr>
        <w:pStyle w:val="NoSpacing"/>
        <w:numPr>
          <w:ilvl w:val="0"/>
          <w:numId w:val="31"/>
        </w:numPr>
        <w:rPr>
          <w:bCs/>
        </w:rPr>
      </w:pPr>
      <w:r w:rsidRPr="00F467BF">
        <w:rPr>
          <w:bCs/>
        </w:rPr>
        <w:t>Ability to speak and/or write in one or more languages commonly used by children seeking asylum in the UK.</w:t>
      </w:r>
    </w:p>
    <w:bookmarkEnd w:id="5"/>
    <w:p w14:paraId="74400FC2" w14:textId="77777777" w:rsidR="006C481E" w:rsidRPr="006C481E" w:rsidRDefault="006C481E" w:rsidP="006C481E">
      <w:pPr>
        <w:pStyle w:val="Default"/>
      </w:pPr>
    </w:p>
    <w:p w14:paraId="58A97C9D" w14:textId="77777777" w:rsidR="00105684" w:rsidRDefault="00105684" w:rsidP="00105684">
      <w:pPr>
        <w:pStyle w:val="Default"/>
      </w:pPr>
    </w:p>
    <w:p w14:paraId="791E65AE" w14:textId="77777777" w:rsidR="00105684" w:rsidRPr="00463F01" w:rsidRDefault="00105684" w:rsidP="00F467BF">
      <w:pPr>
        <w:spacing w:after="240"/>
        <w:ind w:left="288" w:firstLine="432"/>
        <w:rPr>
          <w:b/>
        </w:rPr>
      </w:pPr>
      <w:r w:rsidRPr="00463F01">
        <w:rPr>
          <w:b/>
        </w:rPr>
        <w:t>Special circumstances</w:t>
      </w:r>
    </w:p>
    <w:p w14:paraId="1E2FAB77" w14:textId="77777777" w:rsidR="00105684" w:rsidRPr="00BB16BF" w:rsidRDefault="00105684" w:rsidP="00F467BF">
      <w:pPr>
        <w:autoSpaceDE w:val="0"/>
        <w:autoSpaceDN w:val="0"/>
        <w:adjustRightInd w:val="0"/>
        <w:ind w:left="288" w:firstLine="432"/>
        <w:rPr>
          <w:rFonts w:eastAsia="Calibri" w:cstheme="minorHAnsi"/>
          <w:color w:val="000000"/>
        </w:rPr>
      </w:pPr>
      <w:r w:rsidRPr="00BB16BF">
        <w:rPr>
          <w:rFonts w:eastAsia="Calibri" w:cstheme="minorHAnsi"/>
          <w:color w:val="000000"/>
        </w:rPr>
        <w:t>The post holder should be aware that:</w:t>
      </w:r>
    </w:p>
    <w:p w14:paraId="25D1B366" w14:textId="77777777" w:rsidR="00105684" w:rsidRPr="006C481E" w:rsidRDefault="00105684" w:rsidP="00F467BF">
      <w:pPr>
        <w:pStyle w:val="NoSpacing"/>
        <w:numPr>
          <w:ilvl w:val="0"/>
          <w:numId w:val="32"/>
        </w:numPr>
      </w:pPr>
      <w:r w:rsidRPr="006C481E">
        <w:lastRenderedPageBreak/>
        <w:t>This post is exempt from the Rehabilitation of Offenders Act 1974.  Therefore</w:t>
      </w:r>
      <w:r w:rsidR="00061042">
        <w:t>,</w:t>
      </w:r>
      <w:r w:rsidRPr="006C481E">
        <w:t xml:space="preserve"> all convictions, cautions and bind-overs, including those regarded as ‘spent’, must be declared at the application stage.  An offer of employment is subject to a satisfactory DBS check.  Repeat DBS checks are initiated every two years. </w:t>
      </w:r>
    </w:p>
    <w:p w14:paraId="78DC083F" w14:textId="77777777" w:rsidR="001576A3" w:rsidRPr="00E54FA2" w:rsidRDefault="00105684" w:rsidP="001F3098">
      <w:pPr>
        <w:pStyle w:val="NoSpacing"/>
        <w:numPr>
          <w:ilvl w:val="0"/>
          <w:numId w:val="32"/>
        </w:numPr>
        <w:spacing w:after="120"/>
      </w:pPr>
      <w:r w:rsidRPr="006C481E">
        <w:t xml:space="preserve">This post is funded by the Home </w:t>
      </w:r>
      <w:proofErr w:type="gramStart"/>
      <w:r w:rsidRPr="006C481E">
        <w:t>Office</w:t>
      </w:r>
      <w:proofErr w:type="gramEnd"/>
      <w:r w:rsidRPr="006C481E">
        <w:t xml:space="preserve"> and they require that the postholder undergo a Counter Terrorism Check (CTC)</w:t>
      </w:r>
      <w:r w:rsidR="00B578E2">
        <w:t xml:space="preserve">, which will </w:t>
      </w:r>
      <w:r w:rsidR="00E54FA2">
        <w:t>necessitate the production of documents, including a valid passport</w:t>
      </w:r>
      <w:r w:rsidRPr="006C481E">
        <w:t xml:space="preserve">; an offer of employment is subject to this check. </w:t>
      </w:r>
    </w:p>
    <w:bookmarkEnd w:id="2"/>
    <w:p w14:paraId="2C3561EF" w14:textId="77777777" w:rsidR="00986A31" w:rsidRPr="00C423B5" w:rsidRDefault="00986A31" w:rsidP="001A2ABA">
      <w:pPr>
        <w:spacing w:after="0" w:line="240" w:lineRule="auto"/>
      </w:pPr>
    </w:p>
    <w:sectPr w:rsidR="00986A31" w:rsidRPr="00C423B5" w:rsidSect="001576A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82AC" w14:textId="77777777" w:rsidR="00F215A2" w:rsidRDefault="00F215A2" w:rsidP="001576A3">
      <w:pPr>
        <w:spacing w:after="0" w:line="240" w:lineRule="auto"/>
      </w:pPr>
      <w:r>
        <w:separator/>
      </w:r>
    </w:p>
  </w:endnote>
  <w:endnote w:type="continuationSeparator" w:id="0">
    <w:p w14:paraId="17DA9D53" w14:textId="77777777" w:rsidR="00F215A2" w:rsidRDefault="00F215A2" w:rsidP="0015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DA80" w14:textId="77777777" w:rsidR="0020653B" w:rsidRPr="0020653B" w:rsidRDefault="0020653B" w:rsidP="0020653B">
    <w:pPr>
      <w:tabs>
        <w:tab w:val="center" w:pos="4153"/>
        <w:tab w:val="right" w:pos="8306"/>
      </w:tabs>
      <w:spacing w:after="0" w:line="240" w:lineRule="auto"/>
      <w:ind w:right="-108"/>
      <w:rPr>
        <w:rFonts w:eastAsia="Arial Unicode MS"/>
        <w:sz w:val="20"/>
        <w:szCs w:val="18"/>
        <w:lang w:eastAsia="zh-CN"/>
      </w:rPr>
    </w:pPr>
    <w:r w:rsidRPr="0020653B">
      <w:rPr>
        <w:rFonts w:ascii="Calibri" w:eastAsia="Arial Unicode MS" w:hAnsi="Calibri"/>
        <w:noProof/>
        <w:color w:val="1F497D"/>
        <w:lang w:eastAsia="en-GB"/>
      </w:rPr>
      <w:drawing>
        <wp:anchor distT="0" distB="0" distL="114300" distR="114300" simplePos="0" relativeHeight="251660288" behindDoc="1" locked="0" layoutInCell="1" allowOverlap="1" wp14:anchorId="447F09CD" wp14:editId="58A7CF5E">
          <wp:simplePos x="0" y="0"/>
          <wp:positionH relativeFrom="column">
            <wp:posOffset>5363845</wp:posOffset>
          </wp:positionH>
          <wp:positionV relativeFrom="paragraph">
            <wp:posOffset>10729</wp:posOffset>
          </wp:positionV>
          <wp:extent cx="788276" cy="788276"/>
          <wp:effectExtent l="0" t="0" r="0" b="0"/>
          <wp:wrapNone/>
          <wp:docPr id="12" name="Picture 12"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276"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53B">
      <w:rPr>
        <w:rFonts w:ascii="Calibri" w:eastAsia="Arial Unicode MS" w:hAnsi="Calibri"/>
        <w:noProof/>
        <w:color w:val="1F497D"/>
        <w:lang w:eastAsia="en-GB"/>
      </w:rPr>
      <w:drawing>
        <wp:anchor distT="0" distB="0" distL="114300" distR="114300" simplePos="0" relativeHeight="251659264" behindDoc="0" locked="0" layoutInCell="1" allowOverlap="1" wp14:anchorId="38CB3772" wp14:editId="671AD246">
          <wp:simplePos x="0" y="0"/>
          <wp:positionH relativeFrom="column">
            <wp:posOffset>4813300</wp:posOffset>
          </wp:positionH>
          <wp:positionV relativeFrom="paragraph">
            <wp:posOffset>67945</wp:posOffset>
          </wp:positionV>
          <wp:extent cx="507365" cy="771525"/>
          <wp:effectExtent l="0" t="0" r="6985" b="9525"/>
          <wp:wrapNone/>
          <wp:docPr id="13" name="Picture 13"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53B">
      <w:rPr>
        <w:rFonts w:eastAsia="Arial Unicode MS"/>
        <w:sz w:val="20"/>
        <w:szCs w:val="18"/>
        <w:lang w:eastAsia="zh-CN"/>
      </w:rPr>
      <w:t xml:space="preserve">You can apply for this job at </w:t>
    </w:r>
    <w:hyperlink r:id="rId5" w:history="1">
      <w:r w:rsidRPr="0020653B">
        <w:rPr>
          <w:rFonts w:eastAsia="Arial Unicode MS"/>
          <w:color w:val="0000FF"/>
          <w:sz w:val="20"/>
          <w:szCs w:val="18"/>
          <w:u w:val="single"/>
          <w:lang w:eastAsia="zh-CN"/>
        </w:rPr>
        <w:t>www.refugeecouncil.org.uk/jobs</w:t>
      </w:r>
    </w:hyperlink>
    <w:r w:rsidRPr="0020653B">
      <w:rPr>
        <w:rFonts w:eastAsia="Arial Unicode MS"/>
        <w:sz w:val="20"/>
        <w:szCs w:val="18"/>
        <w:lang w:eastAsia="zh-CN"/>
      </w:rPr>
      <w:t xml:space="preserve">  </w:t>
    </w:r>
    <w:r w:rsidRPr="0020653B">
      <w:rPr>
        <w:rFonts w:eastAsia="Arial Unicode MS"/>
        <w:sz w:val="20"/>
        <w:szCs w:val="18"/>
        <w:lang w:eastAsia="zh-CN"/>
      </w:rPr>
      <w:tab/>
    </w:r>
    <w:r w:rsidRPr="0020653B">
      <w:rPr>
        <w:rFonts w:eastAsia="Arial Unicode MS"/>
        <w:sz w:val="20"/>
        <w:szCs w:val="18"/>
        <w:lang w:eastAsia="zh-CN"/>
      </w:rPr>
      <w:tab/>
      <w:t xml:space="preserve">        </w:t>
    </w:r>
  </w:p>
  <w:p w14:paraId="08BA53AB" w14:textId="77777777" w:rsidR="0020653B" w:rsidRPr="0020653B" w:rsidRDefault="0020653B" w:rsidP="0020653B">
    <w:pPr>
      <w:tabs>
        <w:tab w:val="center" w:pos="4153"/>
        <w:tab w:val="right" w:pos="8306"/>
      </w:tabs>
      <w:spacing w:before="60" w:after="0" w:line="240" w:lineRule="auto"/>
      <w:rPr>
        <w:rFonts w:eastAsia="Arial Unicode MS"/>
        <w:sz w:val="16"/>
        <w:szCs w:val="16"/>
        <w:lang w:eastAsia="zh-CN"/>
      </w:rPr>
    </w:pPr>
    <w:r w:rsidRPr="0020653B">
      <w:rPr>
        <w:rFonts w:eastAsia="Arial Unicode MS"/>
        <w:sz w:val="16"/>
        <w:szCs w:val="18"/>
        <w:lang w:eastAsia="zh-CN"/>
      </w:rPr>
      <w:t xml:space="preserve">Registered </w:t>
    </w:r>
    <w:r w:rsidRPr="0020653B">
      <w:rPr>
        <w:rFonts w:eastAsia="Arial Unicode MS"/>
        <w:sz w:val="16"/>
        <w:szCs w:val="16"/>
        <w:lang w:eastAsia="zh-CN"/>
      </w:rPr>
      <w:t xml:space="preserve">address: The Refugee Council, </w:t>
    </w:r>
    <w:r w:rsidRPr="0020653B">
      <w:rPr>
        <w:rFonts w:eastAsia="Arial Unicode MS"/>
        <w:sz w:val="16"/>
        <w:szCs w:val="16"/>
        <w:lang w:val="en-US" w:eastAsia="zh-CN"/>
      </w:rPr>
      <w:t>Alf Dubs House, 134-138 The Grove, London, E15 1NS</w:t>
    </w:r>
    <w:r w:rsidRPr="0020653B">
      <w:rPr>
        <w:rFonts w:eastAsia="Arial Unicode MS"/>
        <w:sz w:val="16"/>
        <w:szCs w:val="16"/>
        <w:lang w:eastAsia="zh-CN"/>
      </w:rPr>
      <w:br/>
      <w:t>Registered charity no. 1014576 Registered company no. 2727514</w:t>
    </w:r>
  </w:p>
  <w:p w14:paraId="6F2881A3" w14:textId="77777777" w:rsidR="0020653B" w:rsidRPr="0020653B" w:rsidRDefault="0020653B" w:rsidP="0020653B">
    <w:pPr>
      <w:tabs>
        <w:tab w:val="center" w:pos="4153"/>
        <w:tab w:val="right" w:pos="8306"/>
      </w:tabs>
      <w:spacing w:before="60" w:after="0" w:line="240" w:lineRule="auto"/>
      <w:rPr>
        <w:rFonts w:eastAsia="Arial Unicode MS"/>
        <w:sz w:val="18"/>
        <w:szCs w:val="18"/>
        <w:lang w:eastAsia="zh-CN"/>
      </w:rPr>
    </w:pPr>
  </w:p>
  <w:p w14:paraId="0002451A" w14:textId="77777777" w:rsidR="0020653B" w:rsidRPr="0020653B" w:rsidRDefault="0020653B" w:rsidP="0020653B">
    <w:pPr>
      <w:tabs>
        <w:tab w:val="center" w:pos="4153"/>
        <w:tab w:val="right" w:pos="8306"/>
      </w:tabs>
      <w:spacing w:before="60" w:after="0" w:line="240" w:lineRule="auto"/>
      <w:rPr>
        <w:rFonts w:eastAsia="Arial Unicode MS"/>
        <w:sz w:val="18"/>
        <w:szCs w:val="18"/>
        <w:lang w:eastAsia="zh-CN"/>
      </w:rPr>
    </w:pPr>
  </w:p>
  <w:p w14:paraId="7221A5B9" w14:textId="77777777" w:rsidR="00BC1BF6" w:rsidRPr="0020653B" w:rsidRDefault="00BC1BF6" w:rsidP="00206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01A0" w14:textId="77777777" w:rsidR="00F215A2" w:rsidRDefault="00F215A2" w:rsidP="001576A3">
      <w:pPr>
        <w:spacing w:after="0" w:line="240" w:lineRule="auto"/>
      </w:pPr>
      <w:r>
        <w:separator/>
      </w:r>
    </w:p>
  </w:footnote>
  <w:footnote w:type="continuationSeparator" w:id="0">
    <w:p w14:paraId="3F9D0A60" w14:textId="77777777" w:rsidR="00F215A2" w:rsidRDefault="00F215A2" w:rsidP="00157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2E5"/>
    <w:multiLevelType w:val="hybridMultilevel"/>
    <w:tmpl w:val="89A05BFE"/>
    <w:lvl w:ilvl="0" w:tplc="8648DFF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71999"/>
    <w:multiLevelType w:val="hybridMultilevel"/>
    <w:tmpl w:val="5206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F3867"/>
    <w:multiLevelType w:val="hybridMultilevel"/>
    <w:tmpl w:val="77849F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328D6"/>
    <w:multiLevelType w:val="hybridMultilevel"/>
    <w:tmpl w:val="6682FE14"/>
    <w:lvl w:ilvl="0" w:tplc="D8D637F6">
      <w:start w:val="1"/>
      <w:numFmt w:val="decimal"/>
      <w:lvlText w:val="%1."/>
      <w:lvlJc w:val="left"/>
      <w:pPr>
        <w:ind w:left="720" w:hanging="360"/>
      </w:pPr>
      <w:rPr>
        <w:rFonts w:ascii="Tahoma" w:eastAsia="Times New Roman" w:hAnsi="Tahoma" w:cs="Tahoma"/>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152EB"/>
    <w:multiLevelType w:val="hybridMultilevel"/>
    <w:tmpl w:val="A94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943AE"/>
    <w:multiLevelType w:val="hybridMultilevel"/>
    <w:tmpl w:val="6E2045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32592B"/>
    <w:multiLevelType w:val="hybridMultilevel"/>
    <w:tmpl w:val="220A3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116D5"/>
    <w:multiLevelType w:val="hybridMultilevel"/>
    <w:tmpl w:val="3D8A5696"/>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F96015"/>
    <w:multiLevelType w:val="hybridMultilevel"/>
    <w:tmpl w:val="1A14EBA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B0460"/>
    <w:multiLevelType w:val="hybridMultilevel"/>
    <w:tmpl w:val="9538344C"/>
    <w:lvl w:ilvl="0" w:tplc="B434B8A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B7FE8"/>
    <w:multiLevelType w:val="hybridMultilevel"/>
    <w:tmpl w:val="14D8E0E0"/>
    <w:lvl w:ilvl="0" w:tplc="8648DFF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8A625C"/>
    <w:multiLevelType w:val="hybridMultilevel"/>
    <w:tmpl w:val="5366DE18"/>
    <w:lvl w:ilvl="0" w:tplc="8648DFFA">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40C59"/>
    <w:multiLevelType w:val="hybridMultilevel"/>
    <w:tmpl w:val="B1940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65418"/>
    <w:multiLevelType w:val="hybridMultilevel"/>
    <w:tmpl w:val="BB62492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412357A"/>
    <w:multiLevelType w:val="hybridMultilevel"/>
    <w:tmpl w:val="83D8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155DE"/>
    <w:multiLevelType w:val="hybridMultilevel"/>
    <w:tmpl w:val="F72C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C400A"/>
    <w:multiLevelType w:val="hybridMultilevel"/>
    <w:tmpl w:val="00EA61F0"/>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15:restartNumberingAfterBreak="0">
    <w:nsid w:val="590273CF"/>
    <w:multiLevelType w:val="hybridMultilevel"/>
    <w:tmpl w:val="27FC6AD8"/>
    <w:lvl w:ilvl="0" w:tplc="08090011">
      <w:start w:val="1"/>
      <w:numFmt w:val="decimal"/>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1F29CC"/>
    <w:multiLevelType w:val="hybridMultilevel"/>
    <w:tmpl w:val="1AFCAA5E"/>
    <w:lvl w:ilvl="0" w:tplc="8648DFF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B336CF"/>
    <w:multiLevelType w:val="hybridMultilevel"/>
    <w:tmpl w:val="DB222B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5405B"/>
    <w:multiLevelType w:val="hybridMultilevel"/>
    <w:tmpl w:val="3404051E"/>
    <w:lvl w:ilvl="0" w:tplc="8648DFFA">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1548D"/>
    <w:multiLevelType w:val="hybridMultilevel"/>
    <w:tmpl w:val="CE7E7316"/>
    <w:lvl w:ilvl="0" w:tplc="8648DFF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3A1A18"/>
    <w:multiLevelType w:val="hybridMultilevel"/>
    <w:tmpl w:val="7F7E834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7697136"/>
    <w:multiLevelType w:val="hybridMultilevel"/>
    <w:tmpl w:val="D3FCF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F4A36"/>
    <w:multiLevelType w:val="hybridMultilevel"/>
    <w:tmpl w:val="0928B1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8A0C14"/>
    <w:multiLevelType w:val="hybridMultilevel"/>
    <w:tmpl w:val="2DDCB3F2"/>
    <w:lvl w:ilvl="0" w:tplc="CD26CE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316847"/>
    <w:multiLevelType w:val="hybridMultilevel"/>
    <w:tmpl w:val="73EC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A33615"/>
    <w:multiLevelType w:val="hybridMultilevel"/>
    <w:tmpl w:val="1DBCFE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9E4D36"/>
    <w:multiLevelType w:val="hybridMultilevel"/>
    <w:tmpl w:val="88A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65876"/>
    <w:multiLevelType w:val="hybridMultilevel"/>
    <w:tmpl w:val="1CA8DDFE"/>
    <w:lvl w:ilvl="0" w:tplc="0809000F">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995A5E"/>
    <w:multiLevelType w:val="hybridMultilevel"/>
    <w:tmpl w:val="11C0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C49B6"/>
    <w:multiLevelType w:val="hybridMultilevel"/>
    <w:tmpl w:val="1CEA85C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830019">
    <w:abstractNumId w:val="29"/>
  </w:num>
  <w:num w:numId="2" w16cid:durableId="1659385122">
    <w:abstractNumId w:val="27"/>
  </w:num>
  <w:num w:numId="3" w16cid:durableId="681902203">
    <w:abstractNumId w:val="5"/>
  </w:num>
  <w:num w:numId="4" w16cid:durableId="655692647">
    <w:abstractNumId w:val="17"/>
  </w:num>
  <w:num w:numId="5" w16cid:durableId="866523461">
    <w:abstractNumId w:val="22"/>
  </w:num>
  <w:num w:numId="6" w16cid:durableId="346640634">
    <w:abstractNumId w:val="10"/>
  </w:num>
  <w:num w:numId="7" w16cid:durableId="681516391">
    <w:abstractNumId w:val="21"/>
  </w:num>
  <w:num w:numId="8" w16cid:durableId="1104037504">
    <w:abstractNumId w:val="18"/>
  </w:num>
  <w:num w:numId="9" w16cid:durableId="403260935">
    <w:abstractNumId w:val="9"/>
  </w:num>
  <w:num w:numId="10" w16cid:durableId="820971738">
    <w:abstractNumId w:val="0"/>
  </w:num>
  <w:num w:numId="11" w16cid:durableId="2059472140">
    <w:abstractNumId w:val="24"/>
  </w:num>
  <w:num w:numId="12" w16cid:durableId="1220826186">
    <w:abstractNumId w:val="8"/>
  </w:num>
  <w:num w:numId="13" w16cid:durableId="2037457963">
    <w:abstractNumId w:val="3"/>
  </w:num>
  <w:num w:numId="14" w16cid:durableId="1019162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137017">
    <w:abstractNumId w:val="19"/>
  </w:num>
  <w:num w:numId="16" w16cid:durableId="1081441446">
    <w:abstractNumId w:val="2"/>
  </w:num>
  <w:num w:numId="17" w16cid:durableId="1142193635">
    <w:abstractNumId w:val="31"/>
  </w:num>
  <w:num w:numId="18" w16cid:durableId="442186358">
    <w:abstractNumId w:val="4"/>
  </w:num>
  <w:num w:numId="19" w16cid:durableId="94329441">
    <w:abstractNumId w:val="16"/>
  </w:num>
  <w:num w:numId="20" w16cid:durableId="373890920">
    <w:abstractNumId w:val="7"/>
  </w:num>
  <w:num w:numId="21" w16cid:durableId="228809883">
    <w:abstractNumId w:val="28"/>
  </w:num>
  <w:num w:numId="22" w16cid:durableId="521287671">
    <w:abstractNumId w:val="13"/>
  </w:num>
  <w:num w:numId="23" w16cid:durableId="1464229388">
    <w:abstractNumId w:val="11"/>
  </w:num>
  <w:num w:numId="24" w16cid:durableId="232929473">
    <w:abstractNumId w:val="20"/>
  </w:num>
  <w:num w:numId="25" w16cid:durableId="1405682294">
    <w:abstractNumId w:val="23"/>
  </w:num>
  <w:num w:numId="26" w16cid:durableId="893195806">
    <w:abstractNumId w:val="30"/>
  </w:num>
  <w:num w:numId="27" w16cid:durableId="1333946792">
    <w:abstractNumId w:val="26"/>
  </w:num>
  <w:num w:numId="28" w16cid:durableId="2015643139">
    <w:abstractNumId w:val="1"/>
  </w:num>
  <w:num w:numId="29" w16cid:durableId="732703882">
    <w:abstractNumId w:val="15"/>
  </w:num>
  <w:num w:numId="30" w16cid:durableId="153228380">
    <w:abstractNumId w:val="12"/>
  </w:num>
  <w:num w:numId="31" w16cid:durableId="1003358915">
    <w:abstractNumId w:val="6"/>
  </w:num>
  <w:num w:numId="32" w16cid:durableId="119881357">
    <w:abstractNumId w:val="14"/>
  </w:num>
  <w:num w:numId="33" w16cid:durableId="19084884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A3"/>
    <w:rsid w:val="0004317D"/>
    <w:rsid w:val="00061042"/>
    <w:rsid w:val="000612CD"/>
    <w:rsid w:val="000B30BF"/>
    <w:rsid w:val="00102DB5"/>
    <w:rsid w:val="00105684"/>
    <w:rsid w:val="00110E52"/>
    <w:rsid w:val="00113ADB"/>
    <w:rsid w:val="001216E7"/>
    <w:rsid w:val="0015409B"/>
    <w:rsid w:val="001576A3"/>
    <w:rsid w:val="001A2ABA"/>
    <w:rsid w:val="001A7EBC"/>
    <w:rsid w:val="001C4B1F"/>
    <w:rsid w:val="0020653B"/>
    <w:rsid w:val="002567DE"/>
    <w:rsid w:val="002A30C9"/>
    <w:rsid w:val="002E3AFE"/>
    <w:rsid w:val="00321EBA"/>
    <w:rsid w:val="0037032C"/>
    <w:rsid w:val="003C343B"/>
    <w:rsid w:val="00432709"/>
    <w:rsid w:val="004A0A92"/>
    <w:rsid w:val="004C23BB"/>
    <w:rsid w:val="004D1FD4"/>
    <w:rsid w:val="00541AC5"/>
    <w:rsid w:val="0055075D"/>
    <w:rsid w:val="00554F6B"/>
    <w:rsid w:val="00592103"/>
    <w:rsid w:val="005B4AE2"/>
    <w:rsid w:val="005B7F86"/>
    <w:rsid w:val="005D1287"/>
    <w:rsid w:val="00606F4A"/>
    <w:rsid w:val="00665AA8"/>
    <w:rsid w:val="006A263B"/>
    <w:rsid w:val="006B0D0F"/>
    <w:rsid w:val="006C481E"/>
    <w:rsid w:val="006D215C"/>
    <w:rsid w:val="00705AC2"/>
    <w:rsid w:val="00724424"/>
    <w:rsid w:val="00742442"/>
    <w:rsid w:val="00764153"/>
    <w:rsid w:val="007763CD"/>
    <w:rsid w:val="00795CCE"/>
    <w:rsid w:val="007A46A3"/>
    <w:rsid w:val="007E3E51"/>
    <w:rsid w:val="008169C3"/>
    <w:rsid w:val="008360D6"/>
    <w:rsid w:val="00860D6D"/>
    <w:rsid w:val="00896B52"/>
    <w:rsid w:val="008C6044"/>
    <w:rsid w:val="008E2DBA"/>
    <w:rsid w:val="009078F1"/>
    <w:rsid w:val="00910D98"/>
    <w:rsid w:val="0097553C"/>
    <w:rsid w:val="009771FD"/>
    <w:rsid w:val="00986A31"/>
    <w:rsid w:val="00997DCC"/>
    <w:rsid w:val="009E31C1"/>
    <w:rsid w:val="009E522C"/>
    <w:rsid w:val="00A0290F"/>
    <w:rsid w:val="00A04A5B"/>
    <w:rsid w:val="00A25477"/>
    <w:rsid w:val="00A64865"/>
    <w:rsid w:val="00A864CC"/>
    <w:rsid w:val="00A95A1B"/>
    <w:rsid w:val="00AC463D"/>
    <w:rsid w:val="00AE7832"/>
    <w:rsid w:val="00AF14F3"/>
    <w:rsid w:val="00B10AC0"/>
    <w:rsid w:val="00B578E2"/>
    <w:rsid w:val="00B63CD7"/>
    <w:rsid w:val="00B7181F"/>
    <w:rsid w:val="00BC1BF6"/>
    <w:rsid w:val="00BC502F"/>
    <w:rsid w:val="00BF6C34"/>
    <w:rsid w:val="00C423B5"/>
    <w:rsid w:val="00C53558"/>
    <w:rsid w:val="00C67AF9"/>
    <w:rsid w:val="00CA060B"/>
    <w:rsid w:val="00CB1DF5"/>
    <w:rsid w:val="00CB5AED"/>
    <w:rsid w:val="00CC0A03"/>
    <w:rsid w:val="00CF1EEB"/>
    <w:rsid w:val="00D27A6E"/>
    <w:rsid w:val="00D40E7E"/>
    <w:rsid w:val="00D541B4"/>
    <w:rsid w:val="00DA2AD9"/>
    <w:rsid w:val="00DC2CA8"/>
    <w:rsid w:val="00DD654A"/>
    <w:rsid w:val="00E50221"/>
    <w:rsid w:val="00E54FA2"/>
    <w:rsid w:val="00E84F47"/>
    <w:rsid w:val="00E9029E"/>
    <w:rsid w:val="00EE08DE"/>
    <w:rsid w:val="00EF23B2"/>
    <w:rsid w:val="00F00F47"/>
    <w:rsid w:val="00F215A2"/>
    <w:rsid w:val="00F2793A"/>
    <w:rsid w:val="00F31659"/>
    <w:rsid w:val="00F41A46"/>
    <w:rsid w:val="00F467BF"/>
    <w:rsid w:val="00F77917"/>
    <w:rsid w:val="00FA29A0"/>
    <w:rsid w:val="00FB3603"/>
    <w:rsid w:val="00FC032D"/>
    <w:rsid w:val="00FE00BA"/>
    <w:rsid w:val="00FE43F2"/>
    <w:rsid w:val="00FF33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6319E5"/>
  <w15:docId w15:val="{1E8E4EF5-544F-479B-B2F0-0FF11A3B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EastAsia" w:hAnsi="Tahoma" w:cs="Tahoma"/>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qFormat/>
    <w:rsid w:val="002E3AFE"/>
    <w:pPr>
      <w:keepNext/>
      <w:spacing w:before="240" w:after="60" w:line="240" w:lineRule="auto"/>
      <w:ind w:left="284"/>
      <w:outlineLvl w:val="1"/>
    </w:pPr>
    <w:rPr>
      <w:rFonts w:eastAsia="Arial Unicode MS"/>
      <w:sz w:val="28"/>
      <w:szCs w:val="28"/>
      <w:lang w:eastAsia="zh-CN"/>
    </w:rPr>
  </w:style>
  <w:style w:type="paragraph" w:styleId="Heading3">
    <w:name w:val="heading 3"/>
    <w:basedOn w:val="Normal"/>
    <w:next w:val="BodyText"/>
    <w:link w:val="Heading3Char"/>
    <w:qFormat/>
    <w:rsid w:val="002E3AFE"/>
    <w:pPr>
      <w:keepNext/>
      <w:spacing w:after="0" w:line="240" w:lineRule="auto"/>
      <w:ind w:left="360"/>
      <w:outlineLvl w:val="2"/>
    </w:pPr>
    <w:rPr>
      <w:rFonts w:eastAsia="Arial Unicode MS"/>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6A3"/>
    <w:pPr>
      <w:widowControl w:val="0"/>
      <w:autoSpaceDE w:val="0"/>
      <w:autoSpaceDN w:val="0"/>
      <w:adjustRightInd w:val="0"/>
      <w:spacing w:after="0" w:line="240" w:lineRule="auto"/>
    </w:pPr>
    <w:rPr>
      <w:rFonts w:eastAsia="Times New Roman"/>
      <w:color w:val="000000"/>
      <w:sz w:val="24"/>
      <w:szCs w:val="24"/>
      <w:lang w:eastAsia="en-GB"/>
    </w:rPr>
  </w:style>
  <w:style w:type="paragraph" w:customStyle="1" w:styleId="CM6">
    <w:name w:val="CM6"/>
    <w:basedOn w:val="Default"/>
    <w:next w:val="Default"/>
    <w:uiPriority w:val="99"/>
    <w:rsid w:val="001576A3"/>
    <w:rPr>
      <w:color w:val="auto"/>
    </w:rPr>
  </w:style>
  <w:style w:type="paragraph" w:customStyle="1" w:styleId="CM7">
    <w:name w:val="CM7"/>
    <w:basedOn w:val="Default"/>
    <w:next w:val="Default"/>
    <w:uiPriority w:val="99"/>
    <w:rsid w:val="001576A3"/>
    <w:rPr>
      <w:color w:val="auto"/>
    </w:rPr>
  </w:style>
  <w:style w:type="paragraph" w:customStyle="1" w:styleId="CM8">
    <w:name w:val="CM8"/>
    <w:basedOn w:val="Default"/>
    <w:next w:val="Default"/>
    <w:uiPriority w:val="99"/>
    <w:rsid w:val="001576A3"/>
    <w:rPr>
      <w:color w:val="auto"/>
    </w:rPr>
  </w:style>
  <w:style w:type="paragraph" w:styleId="BalloonText">
    <w:name w:val="Balloon Text"/>
    <w:basedOn w:val="Normal"/>
    <w:link w:val="BalloonTextChar"/>
    <w:uiPriority w:val="99"/>
    <w:semiHidden/>
    <w:unhideWhenUsed/>
    <w:rsid w:val="001576A3"/>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576A3"/>
    <w:rPr>
      <w:sz w:val="16"/>
      <w:szCs w:val="16"/>
    </w:rPr>
  </w:style>
  <w:style w:type="paragraph" w:styleId="Header">
    <w:name w:val="header"/>
    <w:basedOn w:val="Normal"/>
    <w:link w:val="HeaderChar"/>
    <w:uiPriority w:val="99"/>
    <w:unhideWhenUsed/>
    <w:rsid w:val="00157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6A3"/>
  </w:style>
  <w:style w:type="paragraph" w:styleId="Footer">
    <w:name w:val="footer"/>
    <w:basedOn w:val="Normal"/>
    <w:link w:val="FooterChar"/>
    <w:uiPriority w:val="99"/>
    <w:unhideWhenUsed/>
    <w:rsid w:val="00157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6A3"/>
  </w:style>
  <w:style w:type="paragraph" w:styleId="ListParagraph">
    <w:name w:val="List Paragraph"/>
    <w:basedOn w:val="Normal"/>
    <w:uiPriority w:val="34"/>
    <w:qFormat/>
    <w:rsid w:val="001576A3"/>
    <w:pPr>
      <w:ind w:left="720"/>
    </w:pPr>
    <w:rPr>
      <w:rFonts w:ascii="Calibri" w:eastAsia="Times New Roman" w:hAnsi="Calibri" w:cs="Times New Roman"/>
      <w:lang w:eastAsia="en-GB"/>
    </w:rPr>
  </w:style>
  <w:style w:type="paragraph" w:customStyle="1" w:styleId="CM4">
    <w:name w:val="CM4"/>
    <w:basedOn w:val="Default"/>
    <w:next w:val="Default"/>
    <w:uiPriority w:val="99"/>
    <w:rsid w:val="001576A3"/>
    <w:pPr>
      <w:spacing w:line="248" w:lineRule="atLeast"/>
    </w:pPr>
    <w:rPr>
      <w:color w:val="auto"/>
    </w:rPr>
  </w:style>
  <w:style w:type="paragraph" w:customStyle="1" w:styleId="CM3">
    <w:name w:val="CM3"/>
    <w:basedOn w:val="Default"/>
    <w:next w:val="Default"/>
    <w:uiPriority w:val="99"/>
    <w:rsid w:val="001576A3"/>
    <w:pPr>
      <w:spacing w:line="246" w:lineRule="atLeast"/>
    </w:pPr>
    <w:rPr>
      <w:color w:val="auto"/>
    </w:rPr>
  </w:style>
  <w:style w:type="paragraph" w:customStyle="1" w:styleId="CM9">
    <w:name w:val="CM9"/>
    <w:basedOn w:val="Default"/>
    <w:next w:val="Default"/>
    <w:uiPriority w:val="99"/>
    <w:rsid w:val="001576A3"/>
    <w:rPr>
      <w:color w:val="auto"/>
    </w:rPr>
  </w:style>
  <w:style w:type="character" w:styleId="CommentReference">
    <w:name w:val="annotation reference"/>
    <w:basedOn w:val="DefaultParagraphFont"/>
    <w:uiPriority w:val="99"/>
    <w:semiHidden/>
    <w:unhideWhenUsed/>
    <w:rsid w:val="007A46A3"/>
    <w:rPr>
      <w:sz w:val="16"/>
      <w:szCs w:val="16"/>
    </w:rPr>
  </w:style>
  <w:style w:type="paragraph" w:styleId="CommentText">
    <w:name w:val="annotation text"/>
    <w:basedOn w:val="Normal"/>
    <w:link w:val="CommentTextChar"/>
    <w:semiHidden/>
    <w:unhideWhenUsed/>
    <w:rsid w:val="007A46A3"/>
    <w:pPr>
      <w:spacing w:line="240" w:lineRule="auto"/>
    </w:pPr>
    <w:rPr>
      <w:sz w:val="20"/>
      <w:szCs w:val="20"/>
    </w:rPr>
  </w:style>
  <w:style w:type="character" w:customStyle="1" w:styleId="CommentTextChar">
    <w:name w:val="Comment Text Char"/>
    <w:basedOn w:val="DefaultParagraphFont"/>
    <w:link w:val="CommentText"/>
    <w:semiHidden/>
    <w:rsid w:val="007A46A3"/>
    <w:rPr>
      <w:sz w:val="20"/>
      <w:szCs w:val="20"/>
    </w:rPr>
  </w:style>
  <w:style w:type="paragraph" w:styleId="CommentSubject">
    <w:name w:val="annotation subject"/>
    <w:basedOn w:val="CommentText"/>
    <w:next w:val="CommentText"/>
    <w:link w:val="CommentSubjectChar"/>
    <w:uiPriority w:val="99"/>
    <w:semiHidden/>
    <w:unhideWhenUsed/>
    <w:rsid w:val="007A46A3"/>
    <w:rPr>
      <w:b/>
      <w:bCs/>
    </w:rPr>
  </w:style>
  <w:style w:type="character" w:customStyle="1" w:styleId="CommentSubjectChar">
    <w:name w:val="Comment Subject Char"/>
    <w:basedOn w:val="CommentTextChar"/>
    <w:link w:val="CommentSubject"/>
    <w:uiPriority w:val="99"/>
    <w:semiHidden/>
    <w:rsid w:val="007A46A3"/>
    <w:rPr>
      <w:b/>
      <w:bCs/>
      <w:sz w:val="20"/>
      <w:szCs w:val="20"/>
    </w:rPr>
  </w:style>
  <w:style w:type="character" w:styleId="Hyperlink">
    <w:name w:val="Hyperlink"/>
    <w:basedOn w:val="DefaultParagraphFont"/>
    <w:rsid w:val="002E3AFE"/>
    <w:rPr>
      <w:color w:val="0000FF"/>
      <w:u w:val="single"/>
    </w:rPr>
  </w:style>
  <w:style w:type="paragraph" w:customStyle="1" w:styleId="Pa2">
    <w:name w:val="Pa2"/>
    <w:basedOn w:val="Default"/>
    <w:next w:val="Default"/>
    <w:uiPriority w:val="99"/>
    <w:rsid w:val="002E3AFE"/>
    <w:pPr>
      <w:widowControl/>
      <w:spacing w:line="241" w:lineRule="atLeast"/>
    </w:pPr>
    <w:rPr>
      <w:rFonts w:ascii="Frutiger 45 Light" w:eastAsiaTheme="minorHAnsi" w:hAnsi="Frutiger 45 Light" w:cstheme="minorBidi"/>
      <w:color w:val="auto"/>
      <w:lang w:eastAsia="en-US"/>
    </w:rPr>
  </w:style>
  <w:style w:type="character" w:customStyle="1" w:styleId="A2">
    <w:name w:val="A2"/>
    <w:uiPriority w:val="99"/>
    <w:rsid w:val="002E3AFE"/>
    <w:rPr>
      <w:rFonts w:cs="Frutiger 45 Light"/>
      <w:color w:val="000000"/>
      <w:sz w:val="22"/>
      <w:szCs w:val="22"/>
    </w:rPr>
  </w:style>
  <w:style w:type="character" w:customStyle="1" w:styleId="Heading2Char">
    <w:name w:val="Heading 2 Char"/>
    <w:basedOn w:val="DefaultParagraphFont"/>
    <w:link w:val="Heading2"/>
    <w:rsid w:val="002E3AFE"/>
    <w:rPr>
      <w:rFonts w:eastAsia="Arial Unicode MS"/>
      <w:sz w:val="28"/>
      <w:szCs w:val="28"/>
      <w:lang w:eastAsia="zh-CN"/>
    </w:rPr>
  </w:style>
  <w:style w:type="character" w:customStyle="1" w:styleId="Heading3Char">
    <w:name w:val="Heading 3 Char"/>
    <w:basedOn w:val="DefaultParagraphFont"/>
    <w:link w:val="Heading3"/>
    <w:rsid w:val="002E3AFE"/>
    <w:rPr>
      <w:rFonts w:eastAsia="Arial Unicode MS"/>
      <w:b/>
      <w:bCs/>
      <w:lang w:eastAsia="zh-CN"/>
    </w:rPr>
  </w:style>
  <w:style w:type="paragraph" w:styleId="BodyText">
    <w:name w:val="Body Text"/>
    <w:basedOn w:val="Normal"/>
    <w:link w:val="BodyTextChar"/>
    <w:uiPriority w:val="99"/>
    <w:semiHidden/>
    <w:unhideWhenUsed/>
    <w:rsid w:val="002E3AFE"/>
    <w:pPr>
      <w:spacing w:after="120"/>
    </w:pPr>
  </w:style>
  <w:style w:type="character" w:customStyle="1" w:styleId="BodyTextChar">
    <w:name w:val="Body Text Char"/>
    <w:basedOn w:val="DefaultParagraphFont"/>
    <w:link w:val="BodyText"/>
    <w:uiPriority w:val="99"/>
    <w:semiHidden/>
    <w:rsid w:val="002E3AFE"/>
  </w:style>
  <w:style w:type="paragraph" w:styleId="NoSpacing">
    <w:name w:val="No Spacing"/>
    <w:uiPriority w:val="1"/>
    <w:qFormat/>
    <w:rsid w:val="00F4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refugeecouncil.org.uk/wp-content/uploads/2021/10/14074348/Refugee-Council-Strategy-Report.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gif@01CE9818.4CA76940" TargetMode="External"/><Relationship Id="rId1" Type="http://schemas.openxmlformats.org/officeDocument/2006/relationships/image" Target="media/image2.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Warren</dc:creator>
  <cp:lastModifiedBy>Kerry Johnson</cp:lastModifiedBy>
  <cp:revision>2</cp:revision>
  <cp:lastPrinted>2016-04-19T06:46:00Z</cp:lastPrinted>
  <dcterms:created xsi:type="dcterms:W3CDTF">2024-10-01T06:43:00Z</dcterms:created>
  <dcterms:modified xsi:type="dcterms:W3CDTF">2024-10-01T06:43:00Z</dcterms:modified>
</cp:coreProperties>
</file>